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F07" w:rsidRPr="00483151" w:rsidRDefault="00F17F07" w:rsidP="00F17F07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483151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8468</w:t>
      </w:r>
      <w:r w:rsidRPr="00483151">
        <w:rPr>
          <w:rFonts w:ascii="Verdana" w:hAnsi="Verdana" w:cs="Arial"/>
          <w:color w:val="2B2B2B"/>
          <w:sz w:val="20"/>
          <w:szCs w:val="20"/>
        </w:rPr>
        <w:t>, de 30 de outubro de 2007 – cassa, de forma imediata, o ato de Credenciamento e de Autorização de Funcionamento dos Cursos de Educação de Jovens e Adultos, na etapa do Ensino Fundamental e na etapa do Ensino Médio, concedido pela Deliberação CEE/MS nº 7594, de 14/06/2004, ao</w:t>
      </w:r>
      <w:r w:rsidRPr="00483151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483151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CSE – Centro Sidrolandense de Ensino Latino Americano</w:t>
      </w:r>
      <w:r w:rsidRPr="00483151">
        <w:rPr>
          <w:rFonts w:ascii="Verdana" w:hAnsi="Verdana" w:cs="Arial"/>
          <w:color w:val="2B2B2B"/>
          <w:sz w:val="20"/>
          <w:szCs w:val="20"/>
        </w:rPr>
        <w:t xml:space="preserve">, de </w:t>
      </w:r>
      <w:proofErr w:type="spellStart"/>
      <w:r w:rsidRPr="00483151">
        <w:rPr>
          <w:rFonts w:ascii="Verdana" w:hAnsi="Verdana" w:cs="Arial"/>
          <w:color w:val="2B2B2B"/>
          <w:sz w:val="20"/>
          <w:szCs w:val="20"/>
        </w:rPr>
        <w:t>Sidrolândia</w:t>
      </w:r>
      <w:proofErr w:type="spellEnd"/>
      <w:r w:rsidRPr="00483151">
        <w:rPr>
          <w:rFonts w:ascii="Verdana" w:hAnsi="Verdana" w:cs="Arial"/>
          <w:color w:val="2B2B2B"/>
          <w:sz w:val="20"/>
          <w:szCs w:val="20"/>
        </w:rPr>
        <w:t>/MS. Publicada no Diário Oficial do Estado nº 7.095, de 22/11/2007, pág. 11.</w:t>
      </w:r>
    </w:p>
    <w:p w:rsidR="00F649A0" w:rsidRDefault="008B489A"/>
    <w:sectPr w:rsidR="00F649A0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F17F07"/>
    <w:rsid w:val="000446D2"/>
    <w:rsid w:val="00135BCE"/>
    <w:rsid w:val="001937BF"/>
    <w:rsid w:val="005B68BA"/>
    <w:rsid w:val="006009A3"/>
    <w:rsid w:val="0067335D"/>
    <w:rsid w:val="00752515"/>
    <w:rsid w:val="008B489A"/>
    <w:rsid w:val="00C17B78"/>
    <w:rsid w:val="00C540E9"/>
    <w:rsid w:val="00C60595"/>
    <w:rsid w:val="00C84929"/>
    <w:rsid w:val="00D23FFD"/>
    <w:rsid w:val="00EB343A"/>
    <w:rsid w:val="00EC79DE"/>
    <w:rsid w:val="00ED7011"/>
    <w:rsid w:val="00EE77D2"/>
    <w:rsid w:val="00F1364E"/>
    <w:rsid w:val="00F17F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9A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17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17F07"/>
    <w:rPr>
      <w:b/>
      <w:bCs/>
    </w:rPr>
  </w:style>
  <w:style w:type="character" w:customStyle="1" w:styleId="apple-converted-space">
    <w:name w:val="apple-converted-space"/>
    <w:basedOn w:val="Fontepargpadro"/>
    <w:rsid w:val="00F17F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380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2</cp:revision>
  <dcterms:created xsi:type="dcterms:W3CDTF">2017-02-15T17:03:00Z</dcterms:created>
  <dcterms:modified xsi:type="dcterms:W3CDTF">2017-02-15T17:04:00Z</dcterms:modified>
</cp:coreProperties>
</file>