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DE" w:rsidRPr="00F936C8" w:rsidRDefault="002514DE" w:rsidP="002514D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8398,</w:t>
      </w:r>
      <w:r w:rsidRPr="00F936C8">
        <w:rPr>
          <w:rFonts w:ascii="Verdana" w:hAnsi="Verdana" w:cs="Arial"/>
          <w:color w:val="2B2B2B"/>
          <w:sz w:val="20"/>
          <w:szCs w:val="20"/>
        </w:rPr>
        <w:t> de 14 de agosto de 2007 – autoriza o funcionamento da Educação Infantil, no </w:t>
      </w:r>
      <w:r w:rsidRPr="00F936C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“Aristides Maciel da Silva”, </w:t>
      </w:r>
      <w:r w:rsidRPr="00F936C8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F936C8">
        <w:rPr>
          <w:rFonts w:ascii="Verdana" w:hAnsi="Verdana" w:cs="Arial"/>
          <w:color w:val="2B2B2B"/>
          <w:sz w:val="20"/>
          <w:szCs w:val="20"/>
        </w:rPr>
        <w:t>Caarapó</w:t>
      </w:r>
      <w:proofErr w:type="spellEnd"/>
      <w:r w:rsidRPr="00F936C8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F936C8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F936C8">
        <w:rPr>
          <w:rFonts w:ascii="Verdana" w:hAnsi="Verdana" w:cs="Arial"/>
          <w:color w:val="2B2B2B"/>
          <w:sz w:val="20"/>
          <w:szCs w:val="20"/>
        </w:rPr>
        <w:t xml:space="preserve"> anos, a partir de 2007. Publicada no Diário Oficial do Estado nº 7.050, de 12/09/2007, pág. 8.</w:t>
      </w:r>
    </w:p>
    <w:p w:rsidR="002514DE" w:rsidRDefault="002514DE" w:rsidP="002514DE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2514D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4DE"/>
    <w:rsid w:val="000446D2"/>
    <w:rsid w:val="00135BCE"/>
    <w:rsid w:val="001937BF"/>
    <w:rsid w:val="002514DE"/>
    <w:rsid w:val="003D42A2"/>
    <w:rsid w:val="00595E7C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1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2017-01-26T15:25:00Z</dcterms:created>
  <dcterms:modified xsi:type="dcterms:W3CDTF">2017-01-26T15:25:00Z</dcterms:modified>
</cp:coreProperties>
</file>