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C" w:rsidRPr="00483823" w:rsidRDefault="0043197C" w:rsidP="0043197C">
      <w:pPr>
        <w:jc w:val="both"/>
        <w:rPr>
          <w:rFonts w:ascii="Verdana" w:hAnsi="Verdana"/>
          <w:sz w:val="20"/>
          <w:szCs w:val="20"/>
        </w:rPr>
      </w:pPr>
      <w:r w:rsidRPr="0043197C">
        <w:rPr>
          <w:rFonts w:ascii="Verdana" w:hAnsi="Verdana"/>
          <w:b/>
          <w:sz w:val="20"/>
          <w:szCs w:val="20"/>
        </w:rPr>
        <w:t>DELIBERAÇÃO CEE/MS N.º 10.997,</w:t>
      </w:r>
      <w:r w:rsidRPr="0043197C">
        <w:rPr>
          <w:rFonts w:ascii="Verdana" w:hAnsi="Verdana"/>
          <w:sz w:val="20"/>
          <w:szCs w:val="20"/>
        </w:rPr>
        <w:t xml:space="preserve"> DE 8 DE FEVEREIRO DE 2017 - autoriza o funcionamento dos anos iniciais do ensino fundamental, na modalidade educação especial, no </w:t>
      </w:r>
      <w:r w:rsidRPr="0043197C">
        <w:rPr>
          <w:rFonts w:ascii="Verdana" w:hAnsi="Verdana"/>
          <w:b/>
          <w:sz w:val="20"/>
          <w:szCs w:val="20"/>
        </w:rPr>
        <w:t>Centro de Educação Especial “Gente Feliz”,</w:t>
      </w:r>
      <w:r w:rsidRPr="0043197C">
        <w:rPr>
          <w:rFonts w:ascii="Verdana" w:hAnsi="Verdana"/>
          <w:sz w:val="20"/>
          <w:szCs w:val="20"/>
        </w:rPr>
        <w:t xml:space="preserve"> localizado no município de Água Clara, MS, pelo prazo de quatro anos.</w:t>
      </w:r>
      <w:r w:rsidRPr="0043197C">
        <w:rPr>
          <w:rFonts w:ascii="Verdana" w:hAnsi="Verdana" w:cs="Arial"/>
          <w:sz w:val="20"/>
          <w:szCs w:val="20"/>
        </w:rPr>
        <w:t xml:space="preserve"> </w:t>
      </w:r>
      <w:r w:rsidRPr="00B52C9E">
        <w:rPr>
          <w:rFonts w:ascii="Verdana" w:hAnsi="Verdana" w:cs="Arial"/>
          <w:sz w:val="20"/>
          <w:szCs w:val="20"/>
        </w:rPr>
        <w:t>Publicada no Diário Oficial do Estado nº</w:t>
      </w:r>
      <w:r>
        <w:rPr>
          <w:rFonts w:ascii="Verdana" w:hAnsi="Verdana" w:cs="Arial"/>
          <w:sz w:val="20"/>
          <w:szCs w:val="20"/>
        </w:rPr>
        <w:t xml:space="preserve"> 9.3</w:t>
      </w:r>
      <w:r w:rsidR="00E664BE">
        <w:rPr>
          <w:rFonts w:ascii="Verdana" w:hAnsi="Verdana" w:cs="Arial"/>
          <w:sz w:val="20"/>
          <w:szCs w:val="20"/>
        </w:rPr>
        <w:t>58</w:t>
      </w:r>
      <w:r w:rsidRPr="00B52C9E">
        <w:rPr>
          <w:rFonts w:ascii="Verdana" w:hAnsi="Verdana" w:cs="Arial"/>
          <w:sz w:val="20"/>
          <w:szCs w:val="20"/>
        </w:rPr>
        <w:t xml:space="preserve">, de </w:t>
      </w:r>
      <w:r w:rsidR="00E664BE">
        <w:rPr>
          <w:rFonts w:ascii="Verdana" w:hAnsi="Verdana" w:cs="Arial"/>
          <w:sz w:val="20"/>
          <w:szCs w:val="20"/>
        </w:rPr>
        <w:t>24</w:t>
      </w:r>
      <w:r>
        <w:rPr>
          <w:rFonts w:ascii="Verdana" w:hAnsi="Verdana" w:cs="Arial"/>
          <w:sz w:val="20"/>
          <w:szCs w:val="20"/>
        </w:rPr>
        <w:t>/02</w:t>
      </w:r>
      <w:r w:rsidRPr="00B52C9E">
        <w:rPr>
          <w:rFonts w:ascii="Verdana" w:hAnsi="Verdana" w:cs="Arial"/>
          <w:sz w:val="20"/>
          <w:szCs w:val="20"/>
        </w:rPr>
        <w:t>/2017, pág.</w:t>
      </w:r>
      <w:r>
        <w:rPr>
          <w:rFonts w:ascii="Verdana" w:hAnsi="Verdana" w:cs="Arial"/>
          <w:sz w:val="20"/>
          <w:szCs w:val="20"/>
        </w:rPr>
        <w:t xml:space="preserve"> </w:t>
      </w:r>
      <w:r w:rsidR="00E664BE">
        <w:rPr>
          <w:rFonts w:ascii="Verdana" w:hAnsi="Verdana" w:cs="Arial"/>
          <w:sz w:val="20"/>
          <w:szCs w:val="20"/>
        </w:rPr>
        <w:t>42</w:t>
      </w:r>
      <w:r w:rsidRPr="00B52C9E">
        <w:rPr>
          <w:rFonts w:ascii="Verdana" w:hAnsi="Verdana" w:cs="Arial"/>
          <w:sz w:val="20"/>
          <w:szCs w:val="20"/>
        </w:rPr>
        <w:t>.</w:t>
      </w:r>
    </w:p>
    <w:p w:rsidR="00ED4336" w:rsidRDefault="00ED4336" w:rsidP="00ED4336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N°10.047,</w:t>
      </w:r>
      <w:r w:rsidRPr="00F5431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54319">
        <w:rPr>
          <w:rFonts w:ascii="Verdana" w:hAnsi="Verdana" w:cs="Arial"/>
          <w:color w:val="2B2B2B"/>
          <w:sz w:val="20"/>
          <w:szCs w:val="20"/>
        </w:rPr>
        <w:t>DE 26 DE ABRIL DE 2013 – credencia o</w:t>
      </w:r>
      <w:r w:rsidRPr="00F5431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Especial “Gente Feliz”</w:t>
      </w:r>
      <w:r w:rsidRPr="00F54319">
        <w:rPr>
          <w:rFonts w:ascii="Verdana" w:hAnsi="Verdana" w:cs="Arial"/>
          <w:color w:val="2B2B2B"/>
          <w:sz w:val="20"/>
          <w:szCs w:val="20"/>
        </w:rPr>
        <w:t>, localizado no município de Água Clara, MS, para oferecer a educação básica, na modalidade educação especial e autoriza o funcionamento dos anos iniciais do ensino fundamental, na modalidade educação especial, na referida instituição de ensino, pelo prazo de quatro anos, a partir de 2013. Publicada no Diário Oficial do Estado nº 8423, de 30/04/2013, pág. 4.</w:t>
      </w:r>
    </w:p>
    <w:p w:rsidR="00ED4336" w:rsidRDefault="00ED4336" w:rsidP="00ED4336"/>
    <w:p w:rsidR="00F649A0" w:rsidRDefault="00E664B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4336"/>
    <w:rsid w:val="000446D2"/>
    <w:rsid w:val="00135BCE"/>
    <w:rsid w:val="00171A32"/>
    <w:rsid w:val="001937BF"/>
    <w:rsid w:val="003E441C"/>
    <w:rsid w:val="0043197C"/>
    <w:rsid w:val="006009A3"/>
    <w:rsid w:val="0067335D"/>
    <w:rsid w:val="00752515"/>
    <w:rsid w:val="00C540E9"/>
    <w:rsid w:val="00C60595"/>
    <w:rsid w:val="00C84929"/>
    <w:rsid w:val="00D23FFD"/>
    <w:rsid w:val="00E664BE"/>
    <w:rsid w:val="00EB343A"/>
    <w:rsid w:val="00ED4336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4336"/>
    <w:rPr>
      <w:b/>
      <w:bCs/>
    </w:rPr>
  </w:style>
  <w:style w:type="character" w:customStyle="1" w:styleId="apple-converted-space">
    <w:name w:val="apple-converted-space"/>
    <w:basedOn w:val="Fontepargpadro"/>
    <w:rsid w:val="00ED4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2017-01-25T11:26:00Z</dcterms:created>
  <dcterms:modified xsi:type="dcterms:W3CDTF">2017-03-14T14:15:00Z</dcterms:modified>
</cp:coreProperties>
</file>