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2B" w:rsidRDefault="00B1182B" w:rsidP="00B118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9081,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05 de maio de 2009 – desativa o funcionamento da educação infantil, do ensino fundamental e do ensino médio, no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Programada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/MS, a partir de 2009. Publicada no Diário Oficial do Estado nº 7.461, de 19/05/2009, pág. 4.</w:t>
      </w:r>
    </w:p>
    <w:p w:rsidR="00923B2F" w:rsidRPr="007E4544" w:rsidRDefault="00923B2F" w:rsidP="00923B2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8460,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29 de outubro de 2007 – autoriza o funcionamento do Ensino Fundamental, no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Programada,</w:t>
      </w:r>
      <w:r w:rsidRPr="007E454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7E4544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7E4544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7.097, de 22/11/2007, pág. 12.</w:t>
      </w:r>
    </w:p>
    <w:p w:rsidR="00923B2F" w:rsidRPr="007E4544" w:rsidRDefault="00923B2F" w:rsidP="00923B2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8183,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>de 13 de novembro de 2006 – autoriza o funcionamento da Educação Infantil e do Ensino Médio, no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Programada,</w:t>
      </w:r>
      <w:r w:rsidRPr="007E4544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7E4544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7E4544">
        <w:rPr>
          <w:rFonts w:ascii="Verdana" w:hAnsi="Verdana" w:cs="Arial"/>
          <w:color w:val="2B2B2B"/>
          <w:sz w:val="20"/>
          <w:szCs w:val="20"/>
        </w:rPr>
        <w:t>Maracaju</w:t>
      </w:r>
      <w:proofErr w:type="spellEnd"/>
      <w:r w:rsidRPr="007E4544">
        <w:rPr>
          <w:rFonts w:ascii="Verdana" w:hAnsi="Verdana" w:cs="Arial"/>
          <w:color w:val="2B2B2B"/>
          <w:sz w:val="20"/>
          <w:szCs w:val="20"/>
        </w:rPr>
        <w:t>/MS, pelo prazo de 05 anos, a partir de 2007. Publicada no Diário Oficial do Estado nº 6861, de 05/12/2007, pág. 15.</w:t>
      </w:r>
    </w:p>
    <w:p w:rsidR="00923B2F" w:rsidRPr="007E4544" w:rsidRDefault="00923B2F" w:rsidP="00B1182B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923B2F" w:rsidRPr="007E454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1182B"/>
    <w:rsid w:val="000446D2"/>
    <w:rsid w:val="00135BCE"/>
    <w:rsid w:val="001937BF"/>
    <w:rsid w:val="005B68BA"/>
    <w:rsid w:val="006009A3"/>
    <w:rsid w:val="0067335D"/>
    <w:rsid w:val="00752515"/>
    <w:rsid w:val="008D6928"/>
    <w:rsid w:val="00923B2F"/>
    <w:rsid w:val="00B1182B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82B"/>
    <w:rPr>
      <w:b/>
      <w:bCs/>
    </w:rPr>
  </w:style>
  <w:style w:type="character" w:customStyle="1" w:styleId="apple-converted-space">
    <w:name w:val="apple-converted-space"/>
    <w:basedOn w:val="Fontepargpadro"/>
    <w:rsid w:val="00B11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2017-02-13T13:22:00Z</dcterms:created>
  <dcterms:modified xsi:type="dcterms:W3CDTF">2017-02-13T13:23:00Z</dcterms:modified>
</cp:coreProperties>
</file>