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3B" w:rsidRDefault="00F26C3B" w:rsidP="00F26C3B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F26C3B" w:rsidRDefault="00F26C3B" w:rsidP="00F26C3B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F26C3B" w:rsidRPr="00C907C0" w:rsidRDefault="00F26C3B" w:rsidP="00F26C3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9105</w:t>
      </w:r>
      <w:r w:rsidRPr="00C907C0">
        <w:rPr>
          <w:rFonts w:ascii="Verdana" w:hAnsi="Verdana" w:cs="Arial"/>
          <w:color w:val="2B2B2B"/>
          <w:sz w:val="20"/>
          <w:szCs w:val="20"/>
        </w:rPr>
        <w:t>, de 21 de julho de 2009 – credencia o</w:t>
      </w:r>
      <w:r w:rsidRPr="00C907C0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de Formação Profissional “Salim </w:t>
      </w:r>
      <w:proofErr w:type="spellStart"/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Kassar</w:t>
      </w:r>
      <w:proofErr w:type="spellEnd"/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”</w:t>
      </w:r>
      <w:r w:rsidRPr="00C907C0">
        <w:rPr>
          <w:rFonts w:ascii="Verdana" w:hAnsi="Verdana" w:cs="Arial"/>
          <w:color w:val="2B2B2B"/>
          <w:sz w:val="20"/>
          <w:szCs w:val="20"/>
        </w:rPr>
        <w:t>, de Corumbá/MS, mantido pelo Serviço Nacional de Aprendizagem Industrial – Departamento Regional de Mato Grosso do Sul (SENAI – DR/MS), para oferecer a Educação Profissional Técnica de nível médio, no Eixo Tecnológico: Infraestrutura e aprova o Projeto e autoriza o funcionamento do Curso Técnico em Edificações – Eixo Tecnológico: Infraestrutura – Educação Profissional Técnica de nível médio, pelo prazo de quatro anos. Publicada no Diário Oficial do Estado nº 7.522, de 14/08/2009, pág. 3.</w:t>
      </w:r>
    </w:p>
    <w:p w:rsidR="00F26C3B" w:rsidRPr="00C907C0" w:rsidRDefault="00F26C3B" w:rsidP="00F26C3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9082</w:t>
      </w:r>
      <w:r w:rsidRPr="00C907C0">
        <w:rPr>
          <w:rFonts w:ascii="Verdana" w:hAnsi="Verdana" w:cs="Arial"/>
          <w:color w:val="2B2B2B"/>
          <w:sz w:val="20"/>
          <w:szCs w:val="20"/>
        </w:rPr>
        <w:t xml:space="preserve">, de 11 de maio de 2009 – </w:t>
      </w:r>
      <w:proofErr w:type="gramStart"/>
      <w:r w:rsidRPr="00C907C0">
        <w:rPr>
          <w:rFonts w:ascii="Verdana" w:hAnsi="Verdana" w:cs="Arial"/>
          <w:color w:val="2B2B2B"/>
          <w:sz w:val="20"/>
          <w:szCs w:val="20"/>
        </w:rPr>
        <w:t>amplia,</w:t>
      </w:r>
      <w:proofErr w:type="gramEnd"/>
      <w:r w:rsidRPr="00C907C0">
        <w:rPr>
          <w:rFonts w:ascii="Verdana" w:hAnsi="Verdana" w:cs="Arial"/>
          <w:color w:val="2B2B2B"/>
          <w:sz w:val="20"/>
          <w:szCs w:val="20"/>
        </w:rPr>
        <w:t xml:space="preserve"> de 29 de dezembro de 2009 a 30 de setembro de 2010, o prazo de vigência do ato de autorização de funcionamento do Curso Técnico em Mineração – Eixo Tecnológico: Recursos Naturais – Educação Profissional Técnica de nível médio, oferecido pelo</w:t>
      </w:r>
      <w:r w:rsidRPr="00C907C0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de Formação Profissional “Salim </w:t>
      </w:r>
      <w:proofErr w:type="spellStart"/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Kassar</w:t>
      </w:r>
      <w:proofErr w:type="spellEnd"/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”</w:t>
      </w:r>
      <w:r w:rsidRPr="00C907C0">
        <w:rPr>
          <w:rFonts w:ascii="Verdana" w:hAnsi="Verdana" w:cs="Arial"/>
          <w:color w:val="2B2B2B"/>
          <w:sz w:val="20"/>
          <w:szCs w:val="20"/>
        </w:rPr>
        <w:t>, de Corumbá/MS, mantido pelo Serviço Nacional de Aprendizagem Industrial/Departamento Regional de Mato Grosso do Sul (SENAI-DR/MS), concedido pela Deliberação CEE/MS nº 7725, de 9 de dezembro de 2004, para fins de conclusão de estudos dos alunos regularmente matriculados no referido curso. Publicada no Diário Oficial do Estado nº 7.474, de 05/06/2009, pág. 5.</w:t>
      </w:r>
    </w:p>
    <w:p w:rsidR="00F26C3B" w:rsidRPr="00C907C0" w:rsidRDefault="00F26C3B" w:rsidP="00F26C3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9043,</w:t>
      </w:r>
      <w:r w:rsidRPr="00C907C0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907C0">
        <w:rPr>
          <w:rFonts w:ascii="Verdana" w:hAnsi="Verdana" w:cs="Arial"/>
          <w:color w:val="2B2B2B"/>
          <w:sz w:val="20"/>
          <w:szCs w:val="20"/>
        </w:rPr>
        <w:t>de 16 de março de 2009 – aprova o Projeto e autoriza o funcionamento do Curso Técnico em Mecânica – Eixo Tecnológico: Controle e Processos Industriais – Educação Profissional Técnica de nível médio, no</w:t>
      </w:r>
      <w:r w:rsidRPr="00C907C0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de Formação Profissional “Salim </w:t>
      </w:r>
      <w:proofErr w:type="spellStart"/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Kassar</w:t>
      </w:r>
      <w:proofErr w:type="spellEnd"/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”</w:t>
      </w:r>
      <w:r w:rsidRPr="00C907C0">
        <w:rPr>
          <w:rFonts w:ascii="Verdana" w:hAnsi="Verdana" w:cs="Arial"/>
          <w:color w:val="2B2B2B"/>
          <w:sz w:val="20"/>
          <w:szCs w:val="20"/>
        </w:rPr>
        <w:t>, de Corumbá/MS, mantido pelo Serviço Nacional de Aprendizagem Industrial – Departamento Regional de Mato Grosso do Sul – SENAI-DR/MS, pelo prazo de cinco anos. Publicada no Diário Oficial do Estado nº 7.434, de 03/04/2009, pág. 5.</w:t>
      </w:r>
    </w:p>
    <w:p w:rsidR="00F26C3B" w:rsidRPr="00C907C0" w:rsidRDefault="00F26C3B" w:rsidP="00F26C3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9041</w:t>
      </w:r>
      <w:r w:rsidRPr="00C907C0">
        <w:rPr>
          <w:rFonts w:ascii="Verdana" w:hAnsi="Verdana" w:cs="Arial"/>
          <w:color w:val="2B2B2B"/>
          <w:sz w:val="20"/>
          <w:szCs w:val="20"/>
        </w:rPr>
        <w:t xml:space="preserve">, de 17 de fevereiro de </w:t>
      </w:r>
      <w:proofErr w:type="gramStart"/>
      <w:r w:rsidRPr="00C907C0">
        <w:rPr>
          <w:rFonts w:ascii="Verdana" w:hAnsi="Verdana" w:cs="Arial"/>
          <w:color w:val="2B2B2B"/>
          <w:sz w:val="20"/>
          <w:szCs w:val="20"/>
        </w:rPr>
        <w:t>2009 – amplia o prazo de vigência do ato de Autorização de Funcionamento do Curso Técnico em Química e do Curso Técnico em Processo de Produção da Indústria Química – Área</w:t>
      </w:r>
      <w:proofErr w:type="gramEnd"/>
      <w:r w:rsidRPr="00C907C0">
        <w:rPr>
          <w:rFonts w:ascii="Verdana" w:hAnsi="Verdana" w:cs="Arial"/>
          <w:color w:val="2B2B2B"/>
          <w:sz w:val="20"/>
          <w:szCs w:val="20"/>
        </w:rPr>
        <w:t xml:space="preserve"> Profissional: Química – Educação Profissional Técnica de nível médio, concedido pela Deliberação CEE/MS nº 7512, de 18/02/2004, ao</w:t>
      </w:r>
      <w:r w:rsidRPr="00C907C0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de Formação Profissional “Salim </w:t>
      </w:r>
      <w:proofErr w:type="spellStart"/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Kassar</w:t>
      </w:r>
      <w:proofErr w:type="spellEnd"/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”</w:t>
      </w:r>
      <w:r w:rsidRPr="00C907C0">
        <w:rPr>
          <w:rFonts w:ascii="Verdana" w:hAnsi="Verdana" w:cs="Arial"/>
          <w:color w:val="2B2B2B"/>
          <w:sz w:val="20"/>
          <w:szCs w:val="20"/>
        </w:rPr>
        <w:t>, de Corumbá/MS, mantido pelo Serviço Nacional de Aprendizagem Industrial – Departamento Regional de Mato Grosso do Sul – SENAI-DR/MS, de 17/03/2008 a 30/11/2008, para fins de Regularização de Vida Escolar dos alunos e expedição de documentos. Publicada no Diário Oficial do Estado nº 7.411, de 03/03/2009, pág. 9.</w:t>
      </w:r>
    </w:p>
    <w:p w:rsidR="00F26C3B" w:rsidRDefault="00F26C3B" w:rsidP="00F26C3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9035</w:t>
      </w:r>
      <w:r w:rsidRPr="00C907C0">
        <w:rPr>
          <w:rFonts w:ascii="Verdana" w:hAnsi="Verdana" w:cs="Arial"/>
          <w:color w:val="2B2B2B"/>
          <w:sz w:val="20"/>
          <w:szCs w:val="20"/>
        </w:rPr>
        <w:t>, de 12 de fevereiro de 2009 – credencia o</w:t>
      </w:r>
      <w:r w:rsidRPr="00C907C0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de Formação Profissional “Salim </w:t>
      </w:r>
      <w:proofErr w:type="spellStart"/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Kassar</w:t>
      </w:r>
      <w:proofErr w:type="spellEnd"/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”</w:t>
      </w:r>
      <w:r w:rsidRPr="00C907C0">
        <w:rPr>
          <w:rFonts w:ascii="Verdana" w:hAnsi="Verdana" w:cs="Arial"/>
          <w:color w:val="2B2B2B"/>
          <w:sz w:val="20"/>
          <w:szCs w:val="20"/>
        </w:rPr>
        <w:t>, de Corumbá/MS, mantido pelo Serviço Nacional de Aprendizagem Industrial – Departamento Regional de Mato Grosso do Sul – SENAI-DR/MS, para oferecer a Educação Profissional Técnica de nível médio – Eixo Tecnológico: Controle e Processos Industriais</w:t>
      </w:r>
      <w:proofErr w:type="gramStart"/>
      <w:r w:rsidRPr="00C907C0">
        <w:rPr>
          <w:rFonts w:ascii="Verdana" w:hAnsi="Verdana" w:cs="Arial"/>
          <w:color w:val="2B2B2B"/>
          <w:sz w:val="20"/>
          <w:szCs w:val="20"/>
        </w:rPr>
        <w:t>, aprova</w:t>
      </w:r>
      <w:proofErr w:type="gramEnd"/>
      <w:r w:rsidRPr="00C907C0">
        <w:rPr>
          <w:rFonts w:ascii="Verdana" w:hAnsi="Verdana" w:cs="Arial"/>
          <w:color w:val="2B2B2B"/>
          <w:sz w:val="20"/>
          <w:szCs w:val="20"/>
        </w:rPr>
        <w:t xml:space="preserve"> o Projeto e autoriza o funcionamento do Curso Técnico em Química – Eixo Tecnológico: Controle e Processos Industriais – Educação Profissional Técnica de nível médio, no referido Centro, pelo prazo de cinco anos, a ser operacionalizado nos seguintes locais:</w:t>
      </w:r>
    </w:p>
    <w:p w:rsidR="00F26C3B" w:rsidRPr="00C907C0" w:rsidRDefault="00F26C3B" w:rsidP="00F26C3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C907C0">
        <w:rPr>
          <w:rFonts w:ascii="Verdana" w:hAnsi="Verdana" w:cs="Arial"/>
          <w:color w:val="2B2B2B"/>
          <w:sz w:val="20"/>
          <w:szCs w:val="20"/>
        </w:rPr>
        <w:t xml:space="preserve">I – Centro de Formação Profissional “Salim </w:t>
      </w:r>
      <w:proofErr w:type="spellStart"/>
      <w:r w:rsidRPr="00C907C0">
        <w:rPr>
          <w:rFonts w:ascii="Verdana" w:hAnsi="Verdana" w:cs="Arial"/>
          <w:color w:val="2B2B2B"/>
          <w:sz w:val="20"/>
          <w:szCs w:val="20"/>
        </w:rPr>
        <w:t>Kassar</w:t>
      </w:r>
      <w:proofErr w:type="spellEnd"/>
      <w:r w:rsidRPr="00C907C0">
        <w:rPr>
          <w:rFonts w:ascii="Verdana" w:hAnsi="Verdana" w:cs="Arial"/>
          <w:color w:val="2B2B2B"/>
          <w:sz w:val="20"/>
          <w:szCs w:val="20"/>
        </w:rPr>
        <w:t>”, situado na Alameda São José nº 10, Bairro Maria Leite, Corumbá/MS;</w:t>
      </w:r>
    </w:p>
    <w:p w:rsidR="00F26C3B" w:rsidRPr="00C907C0" w:rsidRDefault="00F26C3B" w:rsidP="00F26C3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C907C0">
        <w:rPr>
          <w:rFonts w:ascii="Verdana" w:hAnsi="Verdana" w:cs="Arial"/>
          <w:color w:val="2B2B2B"/>
          <w:sz w:val="20"/>
          <w:szCs w:val="20"/>
        </w:rPr>
        <w:t>II – Universidade Federal de Mato Grosso do Sul – UFMS, Campus Corumbá, situada na Avenida Barão do Rio Branco nº 1270, Bairro Universitário, Corumbá/MS. Publicada no Diário Oficial do Estado nº 7.411, de 03/03/2009, pág. 8.</w:t>
      </w:r>
    </w:p>
    <w:p w:rsidR="00F26C3B" w:rsidRPr="00C907C0" w:rsidRDefault="00F26C3B" w:rsidP="00F26C3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26C3B" w:rsidRPr="00C907C0" w:rsidRDefault="00F26C3B" w:rsidP="00F26C3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lastRenderedPageBreak/>
        <w:t>DELIBERAÇÃO CEE/MS N° 9033,</w:t>
      </w:r>
      <w:r w:rsidRPr="00C907C0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C907C0">
        <w:rPr>
          <w:rFonts w:ascii="Verdana" w:hAnsi="Verdana" w:cs="Arial"/>
          <w:color w:val="2B2B2B"/>
          <w:sz w:val="20"/>
          <w:szCs w:val="20"/>
        </w:rPr>
        <w:t>de 11 de fevereiro de 2009 – credencia o</w:t>
      </w:r>
      <w:r w:rsidRPr="00C907C0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de Formação Profissional “Salim </w:t>
      </w:r>
      <w:proofErr w:type="spellStart"/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Kassar</w:t>
      </w:r>
      <w:proofErr w:type="spellEnd"/>
      <w:r w:rsidRPr="00C907C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”,</w:t>
      </w:r>
      <w:r w:rsidRPr="00C907C0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C907C0">
        <w:rPr>
          <w:rFonts w:ascii="Verdana" w:hAnsi="Verdana" w:cs="Arial"/>
          <w:color w:val="2B2B2B"/>
          <w:sz w:val="20"/>
          <w:szCs w:val="20"/>
        </w:rPr>
        <w:t>de Corumbá/MS, mantido pelo Serviço Nacional de Aprendizagem Industrial – Departamento Regional de Mato Grosso do Sul – SENAI-DR/MS, para oferecer a Educação Profissional Técnica de nível médio – Eixo Tecnológico: Ambiente, Saúde e Segurança e aprova o Projeto e autoriza o funcionamento do Curso Técnico em Segurança do Trabalho – Eixo Tecnológico: Ambiente, Saúde e Segurança – Educação Profissional Técnica de nível médio, pelo prazo de cinco anos. Publicada no Diário Oficial do Estado nº 7.411, de 03/03/2009, pág. 8.</w:t>
      </w:r>
    </w:p>
    <w:sectPr w:rsidR="00F26C3B" w:rsidRPr="00C907C0" w:rsidSect="00C907C0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6C3B"/>
    <w:rsid w:val="000446D2"/>
    <w:rsid w:val="00135BCE"/>
    <w:rsid w:val="001937BF"/>
    <w:rsid w:val="00292254"/>
    <w:rsid w:val="005B68BA"/>
    <w:rsid w:val="005C4B84"/>
    <w:rsid w:val="006009A3"/>
    <w:rsid w:val="0067335D"/>
    <w:rsid w:val="00752515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2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C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26C3B"/>
    <w:rPr>
      <w:b/>
      <w:bCs/>
    </w:rPr>
  </w:style>
  <w:style w:type="character" w:customStyle="1" w:styleId="apple-converted-space">
    <w:name w:val="apple-converted-space"/>
    <w:basedOn w:val="Fontepargpadro"/>
    <w:rsid w:val="00F26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2017-03-02T19:41:00Z</dcterms:created>
  <dcterms:modified xsi:type="dcterms:W3CDTF">2017-03-02T19:41:00Z</dcterms:modified>
</cp:coreProperties>
</file>