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B" w:rsidRDefault="00A268AB" w:rsidP="00A268A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9733</w:t>
      </w:r>
      <w:r w:rsidRPr="00A8203C">
        <w:rPr>
          <w:rFonts w:ascii="Verdana" w:hAnsi="Verdana" w:cs="Arial"/>
          <w:color w:val="2B2B2B"/>
          <w:sz w:val="20"/>
          <w:szCs w:val="20"/>
        </w:rPr>
        <w:t>, DE 14 DE FEVEREIRO DE 2012 – descredencia a</w:t>
      </w:r>
      <w:r w:rsidRPr="00A8203C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Edson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Borck</w:t>
      </w:r>
      <w:proofErr w:type="spellEnd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Rocha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, localizada no Assentamento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Andalúcia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>, MS, para oferecimento da educação básica, a partir de 2012. Publicada no Diário Oficial do Estado nº 8155, de 20/03/2012, pág. 8.</w:t>
      </w:r>
    </w:p>
    <w:p w:rsidR="00415DE4" w:rsidRPr="00A8203C" w:rsidRDefault="00415DE4" w:rsidP="00415DE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8636,</w:t>
      </w:r>
      <w:r w:rsidRPr="00A8203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>de 21 de fevereiro de 2008 – autoriza o funcionamento do Ensino Fundamental, na</w:t>
      </w:r>
      <w:r w:rsidRPr="00A8203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Edson </w:t>
      </w:r>
      <w:proofErr w:type="spellStart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Borck</w:t>
      </w:r>
      <w:proofErr w:type="spellEnd"/>
      <w:r w:rsidRPr="00A8203C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Rocha,</w:t>
      </w:r>
      <w:r w:rsidRPr="00A8203C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A8203C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A8203C">
        <w:rPr>
          <w:rFonts w:ascii="Verdana" w:hAnsi="Verdana" w:cs="Arial"/>
          <w:color w:val="2B2B2B"/>
          <w:sz w:val="20"/>
          <w:szCs w:val="20"/>
        </w:rPr>
        <w:t>Nioaque</w:t>
      </w:r>
      <w:proofErr w:type="spellEnd"/>
      <w:r w:rsidRPr="00A8203C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A8203C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A8203C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14.</w:t>
      </w:r>
    </w:p>
    <w:p w:rsidR="00415DE4" w:rsidRPr="00A8203C" w:rsidRDefault="00415DE4" w:rsidP="00A268A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415DE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268AB"/>
    <w:rsid w:val="000446D2"/>
    <w:rsid w:val="00135BCE"/>
    <w:rsid w:val="001937BF"/>
    <w:rsid w:val="00415DE4"/>
    <w:rsid w:val="005B68BA"/>
    <w:rsid w:val="006009A3"/>
    <w:rsid w:val="0067335D"/>
    <w:rsid w:val="00752515"/>
    <w:rsid w:val="00A268AB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68AB"/>
    <w:rPr>
      <w:b/>
      <w:bCs/>
    </w:rPr>
  </w:style>
  <w:style w:type="character" w:customStyle="1" w:styleId="apple-converted-space">
    <w:name w:val="apple-converted-space"/>
    <w:basedOn w:val="Fontepargpadro"/>
    <w:rsid w:val="00A2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2017-02-14T16:59:00Z</dcterms:created>
  <dcterms:modified xsi:type="dcterms:W3CDTF">2017-02-14T17:00:00Z</dcterms:modified>
</cp:coreProperties>
</file>