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55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60"/>
        <w:gridCol w:w="9992"/>
        <w:gridCol w:w="1559"/>
        <w:gridCol w:w="992"/>
      </w:tblGrid>
      <w:tr w:rsidR="00BC6787" w:rsidRPr="000A30F9" w:rsidTr="00207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>N° de ordem</w:t>
            </w:r>
          </w:p>
        </w:tc>
        <w:tc>
          <w:tcPr>
            <w:tcW w:w="1560" w:type="dxa"/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>Processo(s)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pStyle w:val="Ttulo1"/>
              <w:spacing w:before="0" w:after="0" w:line="240" w:lineRule="auto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>I</w:t>
            </w:r>
            <w:proofErr w:type="gramStart"/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 xml:space="preserve">n   t   e   r   e   s   </w:t>
            </w:r>
            <w:proofErr w:type="spellStart"/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>s</w:t>
            </w:r>
            <w:proofErr w:type="spellEnd"/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 xml:space="preserve">   a   d  o  - A   s   </w:t>
            </w:r>
            <w:proofErr w:type="spellStart"/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>s</w:t>
            </w:r>
            <w:proofErr w:type="spellEnd"/>
            <w:r w:rsidRPr="000A30F9">
              <w:rPr>
                <w:rFonts w:ascii="Verdana" w:hAnsi="Verdana"/>
                <w:sz w:val="16"/>
                <w:szCs w:val="16"/>
                <w:lang w:val="pt-BR"/>
              </w:rPr>
              <w:t xml:space="preserve">   u   n   t   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>Munic.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>Obs.</w:t>
            </w:r>
          </w:p>
        </w:tc>
      </w:tr>
      <w:tr w:rsidR="00BC6787" w:rsidRPr="000A30F9" w:rsidTr="00207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ind w:left="-108"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1560" w:type="dxa"/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29/038351/2017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Centro de Treinamento e Capacitação Fênix – </w:t>
            </w:r>
            <w:r w:rsidRPr="000A30F9">
              <w:rPr>
                <w:rFonts w:ascii="Verdana" w:hAnsi="Verdana"/>
                <w:sz w:val="16"/>
                <w:szCs w:val="16"/>
              </w:rPr>
              <w:t>Credenciamento para oferecer Educação Profissional Técnica de Nível Médio e a autorização de funcionamento do Curso Técnico em Administração – Eixo Tecnológico: Gestão e Negócio - Educação Profissional Técnica de Nível Médio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ind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 xml:space="preserve">Aprovado </w:t>
            </w:r>
          </w:p>
        </w:tc>
      </w:tr>
      <w:tr w:rsidR="00BC6787" w:rsidRPr="000A30F9" w:rsidTr="00207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ind w:left="-108"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03</w:t>
            </w:r>
          </w:p>
        </w:tc>
        <w:tc>
          <w:tcPr>
            <w:tcW w:w="1560" w:type="dxa"/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29/002638/2017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IMAC – Instituto </w:t>
            </w:r>
            <w:proofErr w:type="spellStart"/>
            <w:r w:rsidRPr="000A30F9">
              <w:rPr>
                <w:rFonts w:ascii="Verdana" w:hAnsi="Verdana"/>
                <w:b/>
                <w:sz w:val="16"/>
                <w:szCs w:val="16"/>
              </w:rPr>
              <w:t>Mattje</w:t>
            </w:r>
            <w:proofErr w:type="spellEnd"/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 de Capacitação – </w:t>
            </w:r>
            <w:r w:rsidRPr="000A30F9">
              <w:rPr>
                <w:rFonts w:ascii="Verdana" w:hAnsi="Verdana"/>
                <w:sz w:val="16"/>
                <w:szCs w:val="16"/>
              </w:rPr>
              <w:t>Autorização de funcionamento do Curso Técnico em Enfermagem - Eixo Tecnológico: Ambiente e Saúde – Educação Profissional Técnica de Nível Médio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ind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 xml:space="preserve">Aprovado </w:t>
            </w:r>
          </w:p>
        </w:tc>
      </w:tr>
      <w:tr w:rsidR="00BC6787" w:rsidRPr="000A30F9" w:rsidTr="00207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ind w:left="-108"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04</w:t>
            </w:r>
          </w:p>
        </w:tc>
        <w:tc>
          <w:tcPr>
            <w:tcW w:w="1560" w:type="dxa"/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29/024098/2016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Centro de Educação Profissional de Chapadão do Sul – CEPROSUL – </w:t>
            </w:r>
            <w:r w:rsidRPr="000A30F9">
              <w:rPr>
                <w:rFonts w:ascii="Verdana" w:hAnsi="Verdana"/>
                <w:sz w:val="16"/>
                <w:szCs w:val="16"/>
              </w:rPr>
              <w:t>Credenciamento para oferecer Educação Profissional Técnica de Nível Médio e a autorização de funcionamento do Curso Técnico em Enfermagem – Eixo Tecnológico: Ambiente e Saúde – Educação Profissional Técnica de Nível Médio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ind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Chapadão do Sul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 xml:space="preserve">Aprovado </w:t>
            </w:r>
          </w:p>
        </w:tc>
      </w:tr>
      <w:tr w:rsidR="00BC6787" w:rsidRPr="000A30F9" w:rsidTr="00207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ind w:left="-108"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05</w:t>
            </w:r>
          </w:p>
        </w:tc>
        <w:tc>
          <w:tcPr>
            <w:tcW w:w="1560" w:type="dxa"/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29/051980/2016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CETEPS – Centro de Tecnologia e de Educação Profissional </w:t>
            </w:r>
            <w:r w:rsidRPr="000A30F9">
              <w:rPr>
                <w:rFonts w:ascii="Verdana" w:hAnsi="Verdana"/>
                <w:sz w:val="16"/>
                <w:szCs w:val="16"/>
              </w:rPr>
              <w:t xml:space="preserve">– Autorização de funcionamento do Curso Técnico em Segurança do Trabalho – Eixo Tecnológico: Segurança – Educação Profissional Técnica de Nível Médio, na modalidade educação </w:t>
            </w:r>
            <w:proofErr w:type="gramStart"/>
            <w:r w:rsidRPr="000A30F9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0A30F9">
              <w:rPr>
                <w:rFonts w:ascii="Verdana" w:hAnsi="Verdana"/>
                <w:sz w:val="16"/>
                <w:szCs w:val="16"/>
              </w:rPr>
              <w:t xml:space="preserve"> distância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ind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 xml:space="preserve">Aprovado </w:t>
            </w:r>
          </w:p>
        </w:tc>
      </w:tr>
      <w:tr w:rsidR="00BC6787" w:rsidRPr="000A30F9" w:rsidTr="00207C7B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ind w:left="-108"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06</w:t>
            </w:r>
          </w:p>
        </w:tc>
        <w:tc>
          <w:tcPr>
            <w:tcW w:w="1560" w:type="dxa"/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29/051981/2016</w:t>
            </w:r>
          </w:p>
        </w:tc>
        <w:tc>
          <w:tcPr>
            <w:tcW w:w="9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CETEPS – Centro de Tecnologia e de Educação Profissional – </w:t>
            </w:r>
            <w:r w:rsidRPr="000A30F9">
              <w:rPr>
                <w:rFonts w:ascii="Verdana" w:hAnsi="Verdana"/>
                <w:sz w:val="16"/>
                <w:szCs w:val="16"/>
              </w:rPr>
              <w:t>Autorização de funcionamento de Curso Técnico em Condomínio</w:t>
            </w:r>
            <w:r w:rsidRPr="000A30F9">
              <w:rPr>
                <w:rFonts w:ascii="Verdana" w:hAnsi="Verdana"/>
                <w:b/>
                <w:sz w:val="16"/>
                <w:szCs w:val="16"/>
              </w:rPr>
              <w:t xml:space="preserve"> - </w:t>
            </w:r>
            <w:r w:rsidRPr="000A30F9">
              <w:rPr>
                <w:rFonts w:ascii="Verdana" w:hAnsi="Verdana"/>
                <w:sz w:val="16"/>
                <w:szCs w:val="16"/>
              </w:rPr>
              <w:t xml:space="preserve">Eixo Tecnológico: Gestão e Negócios - Educação Profissional Técnica de Nível Médio, na modalidade educação </w:t>
            </w:r>
            <w:proofErr w:type="gramStart"/>
            <w:r w:rsidRPr="000A30F9">
              <w:rPr>
                <w:rFonts w:ascii="Verdana" w:hAnsi="Verdana"/>
                <w:sz w:val="16"/>
                <w:szCs w:val="16"/>
              </w:rPr>
              <w:t>a</w:t>
            </w:r>
            <w:proofErr w:type="gramEnd"/>
            <w:r w:rsidRPr="000A30F9">
              <w:rPr>
                <w:rFonts w:ascii="Verdana" w:hAnsi="Verdana"/>
                <w:sz w:val="16"/>
                <w:szCs w:val="16"/>
              </w:rPr>
              <w:t xml:space="preserve"> distância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787" w:rsidRPr="000A30F9" w:rsidRDefault="00BC6787" w:rsidP="00207C7B">
            <w:pPr>
              <w:tabs>
                <w:tab w:val="left" w:pos="1660"/>
              </w:tabs>
              <w:spacing w:after="0" w:line="240" w:lineRule="auto"/>
              <w:ind w:right="-39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787" w:rsidRPr="000A30F9" w:rsidRDefault="00BC6787" w:rsidP="00207C7B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A30F9">
              <w:rPr>
                <w:rFonts w:ascii="Verdana" w:hAnsi="Verdana"/>
                <w:sz w:val="16"/>
                <w:szCs w:val="16"/>
              </w:rPr>
              <w:t xml:space="preserve">Aprovado </w:t>
            </w:r>
          </w:p>
        </w:tc>
      </w:tr>
    </w:tbl>
    <w:p w:rsidR="000A30F9" w:rsidRPr="000A30F9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0A30F9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  <w:r w:rsidRPr="000A30F9">
        <w:rPr>
          <w:rFonts w:ascii="Verdana" w:hAnsi="Verdana"/>
          <w:iCs/>
          <w:sz w:val="16"/>
          <w:szCs w:val="16"/>
        </w:rPr>
        <w:t>Campo Grande, 08 de agosto de 2017.</w:t>
      </w:r>
    </w:p>
    <w:p w:rsidR="000A30F9" w:rsidRPr="000A30F9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0A30F9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0A30F9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0A30F9" w:rsidRDefault="000A30F9" w:rsidP="000A30F9">
      <w:pPr>
        <w:pStyle w:val="Ttulo7"/>
        <w:jc w:val="center"/>
        <w:rPr>
          <w:rFonts w:ascii="Verdana" w:hAnsi="Verdana" w:cs="Arial"/>
          <w:sz w:val="16"/>
          <w:szCs w:val="16"/>
        </w:rPr>
      </w:pPr>
      <w:r w:rsidRPr="000A30F9">
        <w:rPr>
          <w:rFonts w:ascii="Verdana" w:hAnsi="Verdana" w:cs="Arial"/>
          <w:sz w:val="16"/>
          <w:szCs w:val="16"/>
        </w:rPr>
        <w:t xml:space="preserve">___________________________________                    </w:t>
      </w:r>
      <w:r w:rsidRPr="000A30F9">
        <w:rPr>
          <w:rFonts w:ascii="Verdana" w:hAnsi="Verdana" w:cs="Arial"/>
          <w:sz w:val="16"/>
          <w:szCs w:val="16"/>
          <w:lang w:val="pt-BR"/>
        </w:rPr>
        <w:t xml:space="preserve">  </w:t>
      </w:r>
      <w:r w:rsidRPr="000A30F9">
        <w:rPr>
          <w:rFonts w:ascii="Verdana" w:hAnsi="Verdana" w:cs="Arial"/>
          <w:sz w:val="16"/>
          <w:szCs w:val="16"/>
        </w:rPr>
        <w:t xml:space="preserve">   </w:t>
      </w:r>
      <w:r w:rsidRPr="000A30F9">
        <w:rPr>
          <w:rFonts w:ascii="Verdana" w:hAnsi="Verdana" w:cs="Arial"/>
          <w:sz w:val="16"/>
          <w:szCs w:val="16"/>
          <w:lang w:val="pt-BR"/>
        </w:rPr>
        <w:t xml:space="preserve">   </w:t>
      </w:r>
      <w:r w:rsidRPr="000A30F9">
        <w:rPr>
          <w:rFonts w:ascii="Verdana" w:hAnsi="Verdana" w:cs="Arial"/>
          <w:sz w:val="16"/>
          <w:szCs w:val="16"/>
        </w:rPr>
        <w:t xml:space="preserve">   __________________________________</w:t>
      </w:r>
    </w:p>
    <w:p w:rsidR="000A30F9" w:rsidRPr="000A30F9" w:rsidRDefault="000A30F9" w:rsidP="000A30F9">
      <w:pPr>
        <w:pStyle w:val="Ttulo7"/>
        <w:spacing w:before="0" w:after="0" w:line="240" w:lineRule="auto"/>
        <w:jc w:val="center"/>
        <w:rPr>
          <w:rFonts w:ascii="Verdana" w:eastAsia="Calibri" w:hAnsi="Verdana"/>
          <w:iCs/>
          <w:sz w:val="16"/>
          <w:szCs w:val="16"/>
          <w:lang w:val="pt-BR"/>
        </w:rPr>
      </w:pPr>
      <w:r w:rsidRPr="000A30F9">
        <w:rPr>
          <w:rFonts w:ascii="Verdana" w:eastAsia="Calibri" w:hAnsi="Verdana"/>
          <w:iCs/>
          <w:sz w:val="16"/>
          <w:szCs w:val="16"/>
          <w:lang w:val="pt-BR"/>
        </w:rPr>
        <w:t xml:space="preserve">Cristiane </w:t>
      </w:r>
      <w:proofErr w:type="spellStart"/>
      <w:r w:rsidRPr="000A30F9">
        <w:rPr>
          <w:rFonts w:ascii="Verdana" w:eastAsia="Calibri" w:hAnsi="Verdana"/>
          <w:iCs/>
          <w:sz w:val="16"/>
          <w:szCs w:val="16"/>
          <w:lang w:val="pt-BR"/>
        </w:rPr>
        <w:t>Sahib</w:t>
      </w:r>
      <w:proofErr w:type="spellEnd"/>
      <w:r w:rsidRPr="000A30F9">
        <w:rPr>
          <w:rFonts w:ascii="Verdana" w:eastAsia="Calibri" w:hAnsi="Verdana"/>
          <w:iCs/>
          <w:sz w:val="16"/>
          <w:szCs w:val="16"/>
          <w:lang w:val="pt-BR"/>
        </w:rPr>
        <w:t xml:space="preserve"> Guimarães                                                                  Eva Maria Katayama Negrisolli</w:t>
      </w:r>
    </w:p>
    <w:p w:rsidR="000A30F9" w:rsidRPr="000A30F9" w:rsidRDefault="000A30F9" w:rsidP="000A30F9">
      <w:pPr>
        <w:pStyle w:val="Ttulo7"/>
        <w:spacing w:before="0" w:after="0" w:line="240" w:lineRule="auto"/>
        <w:jc w:val="center"/>
        <w:rPr>
          <w:rFonts w:ascii="Verdana" w:eastAsia="Calibri" w:hAnsi="Verdana"/>
          <w:iCs/>
          <w:sz w:val="16"/>
          <w:szCs w:val="16"/>
          <w:lang w:val="pt-BR"/>
        </w:rPr>
      </w:pPr>
      <w:r w:rsidRPr="000A30F9">
        <w:rPr>
          <w:rFonts w:ascii="Verdana" w:eastAsia="Calibri" w:hAnsi="Verdana"/>
          <w:iCs/>
          <w:sz w:val="16"/>
          <w:szCs w:val="16"/>
          <w:lang w:val="pt-BR"/>
        </w:rPr>
        <w:t>Coordenadora-Geral do CEE/MS                                                      Conselheira-Presidente do CEE/MS</w:t>
      </w:r>
    </w:p>
    <w:p w:rsidR="000A30F9" w:rsidRPr="000A30F9" w:rsidRDefault="000A30F9" w:rsidP="000A30F9">
      <w:pPr>
        <w:pStyle w:val="Ttulo7"/>
        <w:spacing w:before="0" w:after="0" w:line="240" w:lineRule="auto"/>
        <w:jc w:val="center"/>
        <w:rPr>
          <w:rFonts w:ascii="Verdana" w:eastAsia="Calibri" w:hAnsi="Verdana"/>
          <w:iCs/>
          <w:sz w:val="16"/>
          <w:szCs w:val="16"/>
          <w:lang w:val="pt-BR"/>
        </w:rPr>
      </w:pPr>
    </w:p>
    <w:p w:rsidR="00F649A0" w:rsidRPr="000A30F9" w:rsidRDefault="001B585C" w:rsidP="000A30F9">
      <w:pPr>
        <w:jc w:val="center"/>
        <w:rPr>
          <w:rFonts w:ascii="Verdana" w:hAnsi="Verdana"/>
          <w:sz w:val="16"/>
          <w:szCs w:val="16"/>
        </w:rPr>
      </w:pPr>
    </w:p>
    <w:sectPr w:rsidR="00F649A0" w:rsidRPr="000A30F9" w:rsidSect="00BC6787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5C" w:rsidRDefault="001B585C" w:rsidP="00BC6787">
      <w:pPr>
        <w:spacing w:after="0" w:line="240" w:lineRule="auto"/>
      </w:pPr>
      <w:r>
        <w:separator/>
      </w:r>
    </w:p>
  </w:endnote>
  <w:endnote w:type="continuationSeparator" w:id="0">
    <w:p w:rsidR="001B585C" w:rsidRDefault="001B585C" w:rsidP="00B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5C" w:rsidRDefault="001B585C" w:rsidP="00BC6787">
      <w:pPr>
        <w:spacing w:after="0" w:line="240" w:lineRule="auto"/>
      </w:pPr>
      <w:r>
        <w:separator/>
      </w:r>
    </w:p>
  </w:footnote>
  <w:footnote w:type="continuationSeparator" w:id="0">
    <w:p w:rsidR="001B585C" w:rsidRDefault="001B585C" w:rsidP="00BC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87" w:rsidRDefault="00BC6787" w:rsidP="00BC6787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inline distT="0" distB="0" distL="0" distR="0">
          <wp:extent cx="695325" cy="542925"/>
          <wp:effectExtent l="19050" t="0" r="9525" b="0"/>
          <wp:docPr id="1" name="Imagem 1" descr="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647825" cy="552450"/>
          <wp:effectExtent l="19050" t="0" r="9525" b="0"/>
          <wp:docPr id="2" name="Imagem 2" descr="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962150" cy="571500"/>
          <wp:effectExtent l="19050" t="0" r="0" b="0"/>
          <wp:docPr id="3" name="Imagem 3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6787" w:rsidRDefault="00BC6787">
    <w:pPr>
      <w:pStyle w:val="Cabealho"/>
    </w:pPr>
  </w:p>
  <w:p w:rsidR="00BC6787" w:rsidRPr="00207C7B" w:rsidRDefault="00207C7B">
    <w:pPr>
      <w:pStyle w:val="Cabealho"/>
      <w:rPr>
        <w:rFonts w:ascii="Verdana" w:hAnsi="Verdana"/>
        <w:sz w:val="16"/>
        <w:szCs w:val="16"/>
      </w:rPr>
    </w:pPr>
    <w:r w:rsidRPr="00207C7B">
      <w:rPr>
        <w:rFonts w:ascii="Verdana" w:hAnsi="Verdana"/>
        <w:sz w:val="16"/>
        <w:szCs w:val="16"/>
      </w:rPr>
      <w:t>Aprovação dos Pareceres         Reunião Ordinária da CEPES –</w:t>
    </w:r>
    <w:proofErr w:type="gramStart"/>
    <w:r w:rsidRPr="00207C7B">
      <w:rPr>
        <w:rFonts w:ascii="Verdana" w:hAnsi="Verdana"/>
        <w:sz w:val="16"/>
        <w:szCs w:val="16"/>
      </w:rPr>
      <w:t xml:space="preserve">  </w:t>
    </w:r>
    <w:proofErr w:type="gramEnd"/>
    <w:r w:rsidRPr="00207C7B">
      <w:rPr>
        <w:rFonts w:ascii="Verdana" w:hAnsi="Verdana"/>
        <w:sz w:val="16"/>
        <w:szCs w:val="16"/>
      </w:rPr>
      <w:t>7 e 8 de agosto de 2017.</w:t>
    </w:r>
    <w:r w:rsidRPr="00207C7B"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6787"/>
    <w:rsid w:val="000446D2"/>
    <w:rsid w:val="000A30F9"/>
    <w:rsid w:val="00135BCE"/>
    <w:rsid w:val="00167C6A"/>
    <w:rsid w:val="001937BF"/>
    <w:rsid w:val="001B585C"/>
    <w:rsid w:val="001B6E6A"/>
    <w:rsid w:val="001C2F25"/>
    <w:rsid w:val="00207C7B"/>
    <w:rsid w:val="005B68BA"/>
    <w:rsid w:val="006009A3"/>
    <w:rsid w:val="0067335D"/>
    <w:rsid w:val="006D6AF6"/>
    <w:rsid w:val="00752515"/>
    <w:rsid w:val="007609D4"/>
    <w:rsid w:val="00874D50"/>
    <w:rsid w:val="009B0955"/>
    <w:rsid w:val="009C5A12"/>
    <w:rsid w:val="00B2731C"/>
    <w:rsid w:val="00BC6787"/>
    <w:rsid w:val="00BD7283"/>
    <w:rsid w:val="00C540E9"/>
    <w:rsid w:val="00C60595"/>
    <w:rsid w:val="00C84929"/>
    <w:rsid w:val="00D10D75"/>
    <w:rsid w:val="00D23FFD"/>
    <w:rsid w:val="00E61A2F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8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C67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A30F9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678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Cabealho">
    <w:name w:val="header"/>
    <w:basedOn w:val="Normal"/>
    <w:link w:val="CabealhoChar"/>
    <w:uiPriority w:val="99"/>
    <w:unhideWhenUsed/>
    <w:rsid w:val="00BC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78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C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678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87"/>
    <w:rPr>
      <w:rFonts w:ascii="Tahoma" w:eastAsia="Calibri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0A30F9"/>
    <w:rPr>
      <w:rFonts w:ascii="Calibri" w:eastAsia="Times New Roman" w:hAnsi="Calibri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2017-08-14T17:06:00Z</dcterms:created>
  <dcterms:modified xsi:type="dcterms:W3CDTF">2017-08-14T17:10:00Z</dcterms:modified>
</cp:coreProperties>
</file>