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9C" w:rsidRPr="00B8189C" w:rsidRDefault="00B8189C" w:rsidP="00B8189C">
      <w:pPr>
        <w:jc w:val="both"/>
        <w:rPr>
          <w:rFonts w:ascii="Verdana" w:hAnsi="Verdana" w:cs="Arial"/>
          <w:sz w:val="20"/>
        </w:rPr>
      </w:pPr>
      <w:r w:rsidRPr="00B8189C">
        <w:rPr>
          <w:rFonts w:ascii="Verdana" w:hAnsi="Verdana" w:cs="Arial"/>
          <w:b/>
          <w:sz w:val="20"/>
        </w:rPr>
        <w:t>DELIBERAÇÃO CEE/MS N.° 11.724</w:t>
      </w:r>
      <w:r w:rsidRPr="00B8189C">
        <w:rPr>
          <w:rFonts w:ascii="Verdana" w:hAnsi="Verdana" w:cs="Arial"/>
          <w:sz w:val="20"/>
        </w:rPr>
        <w:t xml:space="preserve">, DE 06 DE AGOSTO DE 2019 – credencia a </w:t>
      </w:r>
      <w:r w:rsidRPr="00B8189C">
        <w:rPr>
          <w:rFonts w:ascii="Verdana" w:hAnsi="Verdana" w:cs="Arial"/>
          <w:b/>
          <w:sz w:val="20"/>
        </w:rPr>
        <w:t xml:space="preserve">Escola Municipal Professora Inês Aparecida </w:t>
      </w:r>
      <w:proofErr w:type="spellStart"/>
      <w:r w:rsidRPr="00B8189C">
        <w:rPr>
          <w:rFonts w:ascii="Verdana" w:hAnsi="Verdana" w:cs="Arial"/>
          <w:b/>
          <w:sz w:val="20"/>
        </w:rPr>
        <w:t>Jacomeli</w:t>
      </w:r>
      <w:proofErr w:type="spellEnd"/>
      <w:r w:rsidRPr="00B8189C">
        <w:rPr>
          <w:rFonts w:ascii="Verdana" w:hAnsi="Verdana" w:cs="Arial"/>
          <w:sz w:val="20"/>
        </w:rPr>
        <w:t xml:space="preserve">, localizada no município de </w:t>
      </w:r>
      <w:proofErr w:type="spellStart"/>
      <w:r w:rsidRPr="00B8189C">
        <w:rPr>
          <w:rFonts w:ascii="Verdana" w:hAnsi="Verdana" w:cs="Arial"/>
          <w:sz w:val="20"/>
        </w:rPr>
        <w:t>Ivinhema</w:t>
      </w:r>
      <w:proofErr w:type="spellEnd"/>
      <w:r w:rsidRPr="00B8189C">
        <w:rPr>
          <w:rFonts w:ascii="Verdana" w:hAnsi="Verdana" w:cs="Arial"/>
          <w:sz w:val="20"/>
        </w:rPr>
        <w:t xml:space="preserve">, MS, para oferecer a educação básica, autoriza o funcionamento da educação infantil e do ensino fundamental, na referida instituição de ensino, pelo prazo de cinco anos, a partir de 2019. </w:t>
      </w:r>
      <w:r w:rsidRPr="00C02E01">
        <w:rPr>
          <w:rFonts w:ascii="Verdana" w:hAnsi="Verdana" w:cs="Arial"/>
          <w:sz w:val="20"/>
        </w:rPr>
        <w:t>Publicada no Diário Oficial do Estado nº 9.9</w:t>
      </w:r>
      <w:r>
        <w:rPr>
          <w:rFonts w:ascii="Verdana" w:hAnsi="Verdana" w:cs="Arial"/>
          <w:sz w:val="20"/>
        </w:rPr>
        <w:t>68</w:t>
      </w:r>
      <w:r w:rsidRPr="00C02E01">
        <w:rPr>
          <w:rFonts w:ascii="Verdana" w:hAnsi="Verdana" w:cs="Arial"/>
          <w:sz w:val="20"/>
        </w:rPr>
        <w:t xml:space="preserve">, de </w:t>
      </w:r>
      <w:r>
        <w:rPr>
          <w:rFonts w:ascii="Verdana" w:hAnsi="Verdana" w:cs="Arial"/>
          <w:sz w:val="20"/>
        </w:rPr>
        <w:t>20/08</w:t>
      </w:r>
      <w:r w:rsidRPr="00C02E01">
        <w:rPr>
          <w:rFonts w:ascii="Verdana" w:hAnsi="Verdana" w:cs="Arial"/>
          <w:sz w:val="20"/>
        </w:rPr>
        <w:t>/2019, pág</w:t>
      </w:r>
      <w:r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 w:rsidRPr="00D7067F">
        <w:rPr>
          <w:rFonts w:ascii="Verdana" w:hAnsi="Verdana" w:cs="Arial"/>
          <w:sz w:val="20"/>
        </w:rPr>
        <w:t>1</w:t>
      </w:r>
      <w:r>
        <w:rPr>
          <w:rFonts w:ascii="Verdana" w:hAnsi="Verdana" w:cs="Arial"/>
          <w:sz w:val="20"/>
        </w:rPr>
        <w:t>4 e 15</w:t>
      </w:r>
      <w:r w:rsidRPr="00C02E01">
        <w:rPr>
          <w:rFonts w:ascii="Verdana" w:hAnsi="Verdana" w:cs="Arial"/>
          <w:sz w:val="20"/>
        </w:rPr>
        <w:t>.</w:t>
      </w:r>
    </w:p>
    <w:p w:rsidR="00B8189C" w:rsidRPr="005D6B7F" w:rsidRDefault="00B8189C" w:rsidP="00B8189C">
      <w:pPr>
        <w:ind w:firstLine="1134"/>
        <w:jc w:val="both"/>
      </w:pPr>
    </w:p>
    <w:p w:rsidR="00B8189C" w:rsidRPr="005D6B7F" w:rsidRDefault="00B8189C" w:rsidP="00B8189C">
      <w:pPr>
        <w:pStyle w:val="Corpodetexto"/>
        <w:rPr>
          <w:sz w:val="22"/>
          <w:szCs w:val="22"/>
        </w:rPr>
      </w:pPr>
      <w:r w:rsidRPr="005D6B7F">
        <w:rPr>
          <w:sz w:val="22"/>
          <w:szCs w:val="22"/>
        </w:rPr>
        <w:t xml:space="preserve"> </w:t>
      </w:r>
    </w:p>
    <w:p w:rsidR="00F649A0" w:rsidRDefault="00B8189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A0A81"/>
    <w:rsid w:val="000446D2"/>
    <w:rsid w:val="00135BCE"/>
    <w:rsid w:val="001937BF"/>
    <w:rsid w:val="002000A8"/>
    <w:rsid w:val="00257E3D"/>
    <w:rsid w:val="002A0A81"/>
    <w:rsid w:val="005B68BA"/>
    <w:rsid w:val="006009A3"/>
    <w:rsid w:val="0067335D"/>
    <w:rsid w:val="006F07DC"/>
    <w:rsid w:val="00752515"/>
    <w:rsid w:val="00B8189C"/>
    <w:rsid w:val="00C540E9"/>
    <w:rsid w:val="00C60595"/>
    <w:rsid w:val="00C84929"/>
    <w:rsid w:val="00D175B6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0A81"/>
    <w:rPr>
      <w:b/>
      <w:bCs/>
    </w:rPr>
  </w:style>
  <w:style w:type="character" w:customStyle="1" w:styleId="apple-converted-space">
    <w:name w:val="apple-converted-space"/>
    <w:basedOn w:val="Fontepargpadro"/>
    <w:rsid w:val="002A0A81"/>
  </w:style>
  <w:style w:type="paragraph" w:styleId="Corpodetexto">
    <w:name w:val="Body Text"/>
    <w:basedOn w:val="Normal"/>
    <w:link w:val="CorpodetextoChar"/>
    <w:rsid w:val="00B818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18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2019-08-20T12:24:00Z</dcterms:created>
  <dcterms:modified xsi:type="dcterms:W3CDTF">2019-08-20T12:25:00Z</dcterms:modified>
</cp:coreProperties>
</file>