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0" w:rsidRPr="002C3350" w:rsidRDefault="002C3350" w:rsidP="002C335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5D2843" w:rsidRPr="0001129F" w:rsidRDefault="002C3350" w:rsidP="005D2843">
      <w:pPr>
        <w:jc w:val="both"/>
        <w:rPr>
          <w:sz w:val="20"/>
          <w:szCs w:val="20"/>
        </w:rPr>
      </w:pPr>
      <w:r w:rsidRPr="002C3350">
        <w:rPr>
          <w:rFonts w:ascii="Verdana" w:hAnsi="Verdana"/>
          <w:b/>
          <w:sz w:val="20"/>
          <w:szCs w:val="20"/>
        </w:rPr>
        <w:t>DELIBERAÇÃO CEE/MS N.° 11.746,</w:t>
      </w:r>
      <w:r w:rsidRPr="002C3350">
        <w:rPr>
          <w:rFonts w:ascii="Verdana" w:hAnsi="Verdana"/>
          <w:sz w:val="20"/>
          <w:szCs w:val="20"/>
        </w:rPr>
        <w:t xml:space="preserve"> DE 4 DE SETEMBRO DE 2019 - autoriza o funcionamento do ensino fundamental, no </w:t>
      </w:r>
      <w:r w:rsidRPr="002C3350">
        <w:rPr>
          <w:rFonts w:ascii="Verdana" w:hAnsi="Verdana"/>
          <w:b/>
          <w:sz w:val="20"/>
          <w:szCs w:val="20"/>
        </w:rPr>
        <w:t>Colégio Le Irdak</w:t>
      </w:r>
      <w:r w:rsidRPr="002C3350">
        <w:rPr>
          <w:rFonts w:ascii="Verdana" w:hAnsi="Verdana"/>
          <w:sz w:val="20"/>
          <w:szCs w:val="20"/>
        </w:rPr>
        <w:t>, localizado no município de Campo Grande, MS, pelo prazo de cinco anos, a partir de 2020.</w:t>
      </w:r>
      <w:r w:rsidR="005D2843" w:rsidRPr="005D2843">
        <w:rPr>
          <w:rFonts w:ascii="Verdana" w:hAnsi="Verdana" w:cs="Arial"/>
          <w:sz w:val="20"/>
          <w:szCs w:val="20"/>
        </w:rPr>
        <w:t xml:space="preserve"> </w:t>
      </w:r>
      <w:r w:rsidR="005D2843" w:rsidRPr="0001129F">
        <w:rPr>
          <w:rFonts w:ascii="Verdana" w:hAnsi="Verdana" w:cs="Arial"/>
          <w:sz w:val="20"/>
          <w:szCs w:val="20"/>
        </w:rPr>
        <w:t xml:space="preserve">Publicada no Diário Oficial do Estado nº 9.987, de 16/9/2019, pág. </w:t>
      </w:r>
      <w:r w:rsidR="005D2843">
        <w:rPr>
          <w:rFonts w:ascii="Verdana" w:hAnsi="Verdana" w:cs="Arial"/>
          <w:sz w:val="20"/>
          <w:szCs w:val="20"/>
        </w:rPr>
        <w:t>37</w:t>
      </w:r>
      <w:r w:rsidR="005D2843" w:rsidRPr="0001129F">
        <w:rPr>
          <w:rFonts w:ascii="Verdana" w:hAnsi="Verdana" w:cs="Arial"/>
          <w:sz w:val="20"/>
          <w:szCs w:val="20"/>
        </w:rPr>
        <w:t>.</w:t>
      </w:r>
    </w:p>
    <w:p w:rsidR="002C3350" w:rsidRPr="002C3350" w:rsidRDefault="002C3350" w:rsidP="002C335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2C3350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10.617,</w:t>
      </w:r>
      <w:r w:rsidRPr="002C335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JANEIRO DE 2015 – autoriza o funcionamento do ensino fundamental, na </w:t>
      </w:r>
      <w:r w:rsidRPr="002C3350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Curumim</w:t>
      </w:r>
      <w:r w:rsidRPr="002C335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2015. Publicada no Diário Oficial do Estado nº 8.850, de 28/01/2015, pág. 5.</w:t>
      </w:r>
    </w:p>
    <w:p w:rsidR="002C3350" w:rsidRPr="002C3350" w:rsidRDefault="002C3350" w:rsidP="002C335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2C3350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9451</w:t>
      </w:r>
      <w:r w:rsidRPr="002C335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20 DE DEZEMBRO DE 2010 – autoriza o funcionamento do ensino fundamental, na </w:t>
      </w:r>
      <w:r w:rsidRPr="002C3350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Curumim</w:t>
      </w:r>
      <w:r w:rsidRPr="002C335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2011. Publicada no Diário Oficial do Estado nº 7.856, de 29/12/2010, pág. 3.</w:t>
      </w:r>
    </w:p>
    <w:p w:rsidR="002C3350" w:rsidRPr="002C3350" w:rsidRDefault="002C3350" w:rsidP="002C335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2C3350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8598, </w:t>
      </w:r>
      <w:r w:rsidRPr="002C335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fevereiro de 2008 – autoriza o funcionamento do Ensino Fundamental, na</w:t>
      </w:r>
      <w:r w:rsidRPr="002C3350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Curumim, </w:t>
      </w:r>
      <w:r w:rsidRPr="002C335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3 anos, a partir de 2008. Publicada no Diário Oficial do Estado nº 7.172, de 12/03/2008, pág. 9.</w:t>
      </w:r>
    </w:p>
    <w:p w:rsidR="002C3350" w:rsidRPr="002C3350" w:rsidRDefault="002C3350" w:rsidP="002C335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C3350" w:rsidRPr="002C3350" w:rsidRDefault="002C3350" w:rsidP="002C3350">
      <w:pPr>
        <w:tabs>
          <w:tab w:val="left" w:pos="3075"/>
        </w:tabs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2C335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ab/>
      </w:r>
    </w:p>
    <w:p w:rsidR="00F649A0" w:rsidRPr="002C3350" w:rsidRDefault="005D2843" w:rsidP="002C3350">
      <w:pPr>
        <w:rPr>
          <w:rFonts w:ascii="Verdana" w:hAnsi="Verdana"/>
          <w:sz w:val="20"/>
          <w:szCs w:val="20"/>
        </w:rPr>
      </w:pPr>
    </w:p>
    <w:sectPr w:rsidR="00F649A0" w:rsidRPr="002C335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1106"/>
    <w:rsid w:val="000446D2"/>
    <w:rsid w:val="00062E41"/>
    <w:rsid w:val="00135BCE"/>
    <w:rsid w:val="001937BF"/>
    <w:rsid w:val="001A7678"/>
    <w:rsid w:val="002809CE"/>
    <w:rsid w:val="002C21F2"/>
    <w:rsid w:val="002C3350"/>
    <w:rsid w:val="005A4183"/>
    <w:rsid w:val="005D0BD2"/>
    <w:rsid w:val="005D2843"/>
    <w:rsid w:val="005F2750"/>
    <w:rsid w:val="006009A3"/>
    <w:rsid w:val="0067335D"/>
    <w:rsid w:val="00752515"/>
    <w:rsid w:val="007B2FBC"/>
    <w:rsid w:val="00950655"/>
    <w:rsid w:val="00C540E9"/>
    <w:rsid w:val="00C60595"/>
    <w:rsid w:val="00C84929"/>
    <w:rsid w:val="00D23FFD"/>
    <w:rsid w:val="00DA3DE3"/>
    <w:rsid w:val="00EB343A"/>
    <w:rsid w:val="00ED7011"/>
    <w:rsid w:val="00EE392D"/>
    <w:rsid w:val="00EE77D2"/>
    <w:rsid w:val="00EF1106"/>
    <w:rsid w:val="00F1364E"/>
    <w:rsid w:val="00F71A22"/>
    <w:rsid w:val="00FF336F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809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09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2019-09-17T14:26:00Z</dcterms:created>
  <dcterms:modified xsi:type="dcterms:W3CDTF">2019-09-17T14:33:00Z</dcterms:modified>
</cp:coreProperties>
</file>