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79" w:rsidRPr="00D75525" w:rsidRDefault="00626479" w:rsidP="00626479">
      <w:pPr>
        <w:jc w:val="both"/>
        <w:rPr>
          <w:rFonts w:ascii="Verdana" w:hAnsi="Verdana" w:cs="Arial"/>
          <w:sz w:val="20"/>
          <w:szCs w:val="20"/>
        </w:rPr>
      </w:pPr>
      <w:r w:rsidRPr="00D75525">
        <w:rPr>
          <w:rFonts w:ascii="Verdana" w:hAnsi="Verdana" w:cs="Arial"/>
          <w:b/>
          <w:sz w:val="20"/>
          <w:szCs w:val="20"/>
        </w:rPr>
        <w:t>DELIBERAÇÃO CEE/MS N.° 11.782</w:t>
      </w:r>
      <w:r w:rsidRPr="00D75525">
        <w:rPr>
          <w:rFonts w:ascii="Verdana" w:hAnsi="Verdana" w:cs="Arial"/>
          <w:sz w:val="20"/>
          <w:szCs w:val="20"/>
        </w:rPr>
        <w:t xml:space="preserve">, DE 03 DE OUTUBRO DE 2019 - autoriza o funcionamento do ensino fundamental, na </w:t>
      </w:r>
      <w:r w:rsidRPr="00D75525">
        <w:rPr>
          <w:rFonts w:ascii="Verdana" w:hAnsi="Verdana" w:cs="Arial"/>
          <w:b/>
          <w:sz w:val="20"/>
          <w:szCs w:val="20"/>
        </w:rPr>
        <w:t>Escola Energia</w:t>
      </w:r>
      <w:r w:rsidRPr="00D75525">
        <w:rPr>
          <w:rFonts w:ascii="Verdana" w:hAnsi="Verdana" w:cs="Arial"/>
          <w:sz w:val="20"/>
          <w:szCs w:val="20"/>
        </w:rPr>
        <w:t>, localizada no município de Campo Grande, MS, pelo prazo de cinco anos, a partir de 2020. Publicada no Diário Oficial do Estado nº 10.008, de 17/10/2019, pág. 25.</w:t>
      </w:r>
    </w:p>
    <w:p w:rsidR="00821378" w:rsidRPr="00D75525" w:rsidRDefault="00821378" w:rsidP="00626479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D75525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10.573,</w:t>
      </w:r>
      <w:r w:rsidRPr="00D75525">
        <w:rPr>
          <w:rFonts w:ascii="Verdana" w:eastAsia="Times New Roman" w:hAnsi="Verdana" w:cs="Arial"/>
          <w:sz w:val="20"/>
          <w:szCs w:val="20"/>
          <w:lang w:eastAsia="pt-BR"/>
        </w:rPr>
        <w:t> DE 17 DE DEZEM</w:t>
      </w:r>
      <w:r w:rsidR="003933A5" w:rsidRPr="00D75525">
        <w:rPr>
          <w:rFonts w:ascii="Verdana" w:eastAsia="Times New Roman" w:hAnsi="Verdana" w:cs="Arial"/>
          <w:sz w:val="20"/>
          <w:szCs w:val="20"/>
          <w:lang w:eastAsia="pt-BR"/>
        </w:rPr>
        <w:t>B</w:t>
      </w:r>
      <w:r w:rsidRPr="00D75525">
        <w:rPr>
          <w:rFonts w:ascii="Verdana" w:eastAsia="Times New Roman" w:hAnsi="Verdana" w:cs="Arial"/>
          <w:sz w:val="20"/>
          <w:szCs w:val="20"/>
          <w:lang w:eastAsia="pt-BR"/>
        </w:rPr>
        <w:t>RO DE 2014 – autoriza o funcionamento do ensino fundamental, na </w:t>
      </w:r>
      <w:r w:rsidRPr="00D75525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Energia</w:t>
      </w:r>
      <w:r w:rsidRPr="00D75525">
        <w:rPr>
          <w:rFonts w:ascii="Verdana" w:eastAsia="Times New Roman" w:hAnsi="Verdana" w:cs="Arial"/>
          <w:sz w:val="20"/>
          <w:szCs w:val="20"/>
          <w:lang w:eastAsia="pt-BR"/>
        </w:rPr>
        <w:t>, localizada no município de Campo Grande, MS, pelo prazo de cinco anos, a partir de 2015. Publicada no Diário Oficial do Estado nº 8.827, de 24/12/2014, págs. 53 e 54.</w:t>
      </w:r>
    </w:p>
    <w:p w:rsidR="00B94B82" w:rsidRPr="00D75525" w:rsidRDefault="00B94B82" w:rsidP="00B94B8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75525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10.302</w:t>
      </w:r>
      <w:r w:rsidRPr="00D75525">
        <w:rPr>
          <w:rFonts w:ascii="Verdana" w:eastAsia="Times New Roman" w:hAnsi="Verdana" w:cs="Arial"/>
          <w:sz w:val="20"/>
          <w:szCs w:val="20"/>
          <w:lang w:eastAsia="pt-BR"/>
        </w:rPr>
        <w:t>, DE 13 DE FEVEREIRO DE 2014 – mantém o ato de funcionamento do ensino fundamental, na </w:t>
      </w:r>
      <w:r w:rsidRPr="00D75525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Energia</w:t>
      </w:r>
      <w:r w:rsidRPr="00D75525">
        <w:rPr>
          <w:rFonts w:ascii="Verdana" w:eastAsia="Times New Roman" w:hAnsi="Verdana" w:cs="Arial"/>
          <w:sz w:val="20"/>
          <w:szCs w:val="20"/>
          <w:lang w:eastAsia="pt-BR"/>
        </w:rPr>
        <w:t>, localizada no município de Campo Grande, MS, concedido pela Deliberação CEE/MS n.º 9881, de 26 de novembro de 2012 e reduz o prazo de vigência da Deliberação mencionada no artigo anterior, para dois anos, com término em 31 de dezembro de 2014. Publicada no Diário Oficial do Estado nº 8.624, de 25/02/2014, pág. 5.</w:t>
      </w:r>
    </w:p>
    <w:p w:rsidR="00B94B82" w:rsidRPr="00D75525" w:rsidRDefault="00B94B82" w:rsidP="0082137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B94B82" w:rsidRPr="00D75525" w:rsidRDefault="00B94B82" w:rsidP="0082137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B94B82" w:rsidRPr="00D7552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378"/>
    <w:rsid w:val="000446D2"/>
    <w:rsid w:val="00135BCE"/>
    <w:rsid w:val="001937BF"/>
    <w:rsid w:val="003933A5"/>
    <w:rsid w:val="005274E1"/>
    <w:rsid w:val="005F2750"/>
    <w:rsid w:val="006009A3"/>
    <w:rsid w:val="006131E3"/>
    <w:rsid w:val="00626479"/>
    <w:rsid w:val="0067335D"/>
    <w:rsid w:val="00752515"/>
    <w:rsid w:val="00821378"/>
    <w:rsid w:val="00B94B82"/>
    <w:rsid w:val="00C540E9"/>
    <w:rsid w:val="00C60595"/>
    <w:rsid w:val="00C84929"/>
    <w:rsid w:val="00D23FFD"/>
    <w:rsid w:val="00D7552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1378"/>
    <w:rPr>
      <w:b/>
      <w:bCs/>
    </w:rPr>
  </w:style>
  <w:style w:type="character" w:customStyle="1" w:styleId="apple-converted-space">
    <w:name w:val="apple-converted-space"/>
    <w:basedOn w:val="Fontepargpadro"/>
    <w:rsid w:val="00821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2017-01-30T11:43:00Z</dcterms:created>
  <dcterms:modified xsi:type="dcterms:W3CDTF">2019-11-05T13:23:00Z</dcterms:modified>
</cp:coreProperties>
</file>