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5F" w:rsidRPr="00345F5F" w:rsidRDefault="00345F5F" w:rsidP="00345F5F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345F5F">
        <w:rPr>
          <w:rFonts w:ascii="Verdana" w:hAnsi="Verdana" w:cs="Arial"/>
          <w:b/>
          <w:color w:val="2B2B2B"/>
          <w:sz w:val="20"/>
          <w:szCs w:val="20"/>
        </w:rPr>
        <w:t>DELIBERAÇÃO CEE/MS N.° 11.848</w:t>
      </w:r>
      <w:r w:rsidRPr="00345F5F">
        <w:rPr>
          <w:rFonts w:ascii="Verdana" w:hAnsi="Verdana" w:cs="Arial"/>
          <w:color w:val="2B2B2B"/>
          <w:sz w:val="20"/>
          <w:szCs w:val="20"/>
        </w:rPr>
        <w:t xml:space="preserve">, DE 13 DE NOVEMBRO DE 2019 - autoriza o funcionamento da educação infantil e do ensino fundamental, na </w:t>
      </w:r>
      <w:r w:rsidRPr="00345F5F">
        <w:rPr>
          <w:rFonts w:ascii="Verdana" w:hAnsi="Verdana" w:cs="Arial"/>
          <w:b/>
          <w:color w:val="2B2B2B"/>
          <w:sz w:val="20"/>
          <w:szCs w:val="20"/>
        </w:rPr>
        <w:t>Escola Municipal Santo Antonio</w:t>
      </w:r>
      <w:r w:rsidRPr="00345F5F">
        <w:rPr>
          <w:rFonts w:ascii="Verdana" w:hAnsi="Verdana" w:cs="Arial"/>
          <w:color w:val="2B2B2B"/>
          <w:sz w:val="20"/>
          <w:szCs w:val="20"/>
        </w:rPr>
        <w:t xml:space="preserve">, localizada no município de Pedro Gomes,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 w:rsidR="00232525"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. </w:t>
      </w:r>
      <w:r w:rsidR="00232525">
        <w:rPr>
          <w:rFonts w:ascii="Verdana" w:hAnsi="Verdana" w:cs="Arial"/>
          <w:color w:val="2B2B2B"/>
          <w:sz w:val="20"/>
          <w:szCs w:val="20"/>
        </w:rPr>
        <w:t>66 e 67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A26A5F" w:rsidRDefault="00A26A5F" w:rsidP="00A26A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10.588</w:t>
      </w:r>
      <w:r w:rsidRPr="00856377">
        <w:rPr>
          <w:rFonts w:ascii="Verdana" w:hAnsi="Verdana" w:cs="Arial"/>
          <w:color w:val="2B2B2B"/>
          <w:sz w:val="20"/>
          <w:szCs w:val="20"/>
        </w:rPr>
        <w:t>, DE 16 DE DEZEMBRO DE 2014 – autoriza o funcionamento da educação infantil e do ensino fundamental, na</w:t>
      </w:r>
      <w:r w:rsidRPr="0085637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Santo Antonio,</w:t>
      </w:r>
      <w:r w:rsidRPr="0085637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6377">
        <w:rPr>
          <w:rFonts w:ascii="Verdana" w:hAnsi="Verdana" w:cs="Arial"/>
          <w:color w:val="2B2B2B"/>
          <w:sz w:val="20"/>
          <w:szCs w:val="20"/>
        </w:rPr>
        <w:t>localizada no município de Pedro Gomes, MS, pelo prazo de cinco anos, a partir de 2015. Publicada no Diário Oficial do Estado nº 8.827, de 24/12/2014, pág. 55.</w:t>
      </w:r>
    </w:p>
    <w:p w:rsidR="00C75B19" w:rsidRPr="00856377" w:rsidRDefault="00C75B19" w:rsidP="00C75B1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9331</w:t>
      </w:r>
      <w:r w:rsidRPr="00856377">
        <w:rPr>
          <w:rFonts w:ascii="Verdana" w:hAnsi="Verdana" w:cs="Arial"/>
          <w:color w:val="2B2B2B"/>
          <w:sz w:val="20"/>
          <w:szCs w:val="20"/>
        </w:rPr>
        <w:t>, DE 29 DE JUNHO DE 2010 – autoriza o funcionamento da educação infantil e do ensino fundamental, na</w:t>
      </w:r>
      <w:r w:rsidRPr="0085637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Santo Antonio</w:t>
      </w:r>
      <w:r w:rsidRPr="00856377">
        <w:rPr>
          <w:rFonts w:ascii="Verdana" w:hAnsi="Verdana" w:cs="Arial"/>
          <w:color w:val="2B2B2B"/>
          <w:sz w:val="20"/>
          <w:szCs w:val="20"/>
        </w:rPr>
        <w:t>, de Pedro Gomes/MS, pelo prazo de cinco anos, a partir de 2010. Publicada no Diário Oficial do Estado nº 7.751, de 21/07/2010, pág. 22.</w:t>
      </w:r>
    </w:p>
    <w:p w:rsidR="00440180" w:rsidRPr="00856377" w:rsidRDefault="00440180" w:rsidP="0044018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N° 9067, de 17 de abril de 2009 – </w:t>
      </w:r>
      <w:r w:rsidRPr="00767E31">
        <w:rPr>
          <w:rStyle w:val="Forte"/>
          <w:rFonts w:ascii="Verdana" w:hAnsi="Verdana" w:cs="Arial"/>
          <w:b w:val="0"/>
          <w:color w:val="2B2B2B"/>
          <w:sz w:val="20"/>
          <w:szCs w:val="20"/>
          <w:bdr w:val="none" w:sz="0" w:space="0" w:color="auto" w:frame="1"/>
        </w:rPr>
        <w:t>indefe a solicitação de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r w:rsidRPr="00767E31">
        <w:rPr>
          <w:rStyle w:val="Forte"/>
          <w:rFonts w:ascii="Verdana" w:hAnsi="Verdana" w:cs="Arial"/>
          <w:b w:val="0"/>
          <w:color w:val="2B2B2B"/>
          <w:sz w:val="20"/>
          <w:szCs w:val="20"/>
          <w:bdr w:val="none" w:sz="0" w:space="0" w:color="auto" w:frame="1"/>
        </w:rPr>
        <w:t>autorização de funcionamento da educação infantil, na</w:t>
      </w:r>
      <w:r w:rsidRPr="0085637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Escola Municipal Santo Antonio, de Pedro Gomes/MS. </w:t>
      </w:r>
      <w:r w:rsidRPr="0085637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56377">
        <w:rPr>
          <w:rFonts w:ascii="Verdana" w:hAnsi="Verdana" w:cs="Arial"/>
          <w:color w:val="2B2B2B"/>
          <w:sz w:val="20"/>
          <w:szCs w:val="20"/>
        </w:rPr>
        <w:t>Publicada no Diário Oficial do Estado nº 7.456, de 12/05/2009, pág. 5.</w:t>
      </w:r>
    </w:p>
    <w:p w:rsidR="00C75B19" w:rsidRPr="00856377" w:rsidRDefault="00C75B19" w:rsidP="00A26A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C75B19" w:rsidRPr="0085637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A26A5F"/>
    <w:rsid w:val="000446D2"/>
    <w:rsid w:val="00135BCE"/>
    <w:rsid w:val="001937BF"/>
    <w:rsid w:val="00232525"/>
    <w:rsid w:val="00345F5F"/>
    <w:rsid w:val="00440180"/>
    <w:rsid w:val="005B68BA"/>
    <w:rsid w:val="006009A3"/>
    <w:rsid w:val="0067335D"/>
    <w:rsid w:val="00752515"/>
    <w:rsid w:val="00A26A5F"/>
    <w:rsid w:val="00C540E9"/>
    <w:rsid w:val="00C60595"/>
    <w:rsid w:val="00C75B19"/>
    <w:rsid w:val="00C84929"/>
    <w:rsid w:val="00D23FFD"/>
    <w:rsid w:val="00E92D66"/>
    <w:rsid w:val="00EB343A"/>
    <w:rsid w:val="00EC79DE"/>
    <w:rsid w:val="00ED7011"/>
    <w:rsid w:val="00EE77D2"/>
    <w:rsid w:val="00F1364E"/>
    <w:rsid w:val="00FD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6A5F"/>
    <w:rPr>
      <w:b/>
      <w:bCs/>
    </w:rPr>
  </w:style>
  <w:style w:type="character" w:customStyle="1" w:styleId="apple-converted-space">
    <w:name w:val="apple-converted-space"/>
    <w:basedOn w:val="Fontepargpadro"/>
    <w:rsid w:val="00A26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2017-02-15T10:47:00Z</dcterms:created>
  <dcterms:modified xsi:type="dcterms:W3CDTF">2019-11-19T18:02:00Z</dcterms:modified>
</cp:coreProperties>
</file>