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6F" w:rsidRDefault="00BF046F" w:rsidP="00C509FC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BF046F">
        <w:rPr>
          <w:rFonts w:ascii="Verdana" w:hAnsi="Verdana" w:cs="Arial"/>
          <w:b/>
          <w:color w:val="2B2B2B"/>
          <w:sz w:val="20"/>
          <w:szCs w:val="20"/>
        </w:rPr>
        <w:t>DELIBERAÇÃO CEE/MS N.° 11.817</w:t>
      </w:r>
      <w:r w:rsidRPr="00BF046F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do ensino fundamental e do ensino médio, </w:t>
      </w:r>
      <w:r w:rsidRPr="00BF046F">
        <w:rPr>
          <w:rFonts w:ascii="Verdana" w:hAnsi="Verdana" w:cs="Arial"/>
          <w:b/>
          <w:color w:val="2B2B2B"/>
          <w:sz w:val="20"/>
          <w:szCs w:val="20"/>
        </w:rPr>
        <w:t>na UNITRÊS</w:t>
      </w:r>
      <w:r w:rsidRPr="00BF046F">
        <w:rPr>
          <w:rFonts w:ascii="Verdana" w:hAnsi="Verdana" w:cs="Arial"/>
          <w:color w:val="2B2B2B"/>
          <w:sz w:val="20"/>
          <w:szCs w:val="20"/>
        </w:rPr>
        <w:t xml:space="preserve">, localizada no município de Três Lagoas,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54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509FC" w:rsidRPr="00B918F1" w:rsidRDefault="00C509FC" w:rsidP="00C50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10.489</w:t>
      </w:r>
      <w:r w:rsidRPr="00B918F1">
        <w:rPr>
          <w:rFonts w:ascii="Verdana" w:hAnsi="Verdana" w:cs="Arial"/>
          <w:color w:val="2B2B2B"/>
          <w:sz w:val="20"/>
          <w:szCs w:val="20"/>
        </w:rPr>
        <w:t>, DE 18 DE SETEMBRO DE 2014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Unitrês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Objetivo</w:t>
      </w:r>
      <w:r w:rsidRPr="00B918F1">
        <w:rPr>
          <w:rFonts w:ascii="Verdana" w:hAnsi="Verdana" w:cs="Arial"/>
          <w:color w:val="2B2B2B"/>
          <w:sz w:val="20"/>
          <w:szCs w:val="20"/>
        </w:rPr>
        <w:t>, localizada no município de Três Lagoas, MS, pelo prazo de cinco anos, a partir de 2015. Publicada no Diário Oficial do Estado nº 8.771, de 03/10/2014, pág. 15.</w:t>
      </w:r>
    </w:p>
    <w:p w:rsidR="00C509FC" w:rsidRPr="00B918F1" w:rsidRDefault="00C509FC" w:rsidP="00C50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9169</w:t>
      </w:r>
      <w:r w:rsidRPr="00B918F1">
        <w:rPr>
          <w:rFonts w:ascii="Verdana" w:hAnsi="Verdana" w:cs="Arial"/>
          <w:color w:val="2B2B2B"/>
          <w:sz w:val="20"/>
          <w:szCs w:val="20"/>
        </w:rPr>
        <w:t>, de 18 de novembro de 2009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Unitrês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Objetivo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cinco anos, a partir de 2010. Publicada no Diário Oficial do Estado nº 7.605, de 16/12/2009, pág. 4.</w:t>
      </w:r>
    </w:p>
    <w:p w:rsidR="00C509FC" w:rsidRPr="00B918F1" w:rsidRDefault="00C509FC" w:rsidP="00C50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8537,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18 de dezembro de 2007 – autoriza o funcionamento do Ensino Fundamental,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Unitrês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Objetivo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23.</w:t>
      </w:r>
    </w:p>
    <w:p w:rsidR="00C509FC" w:rsidRDefault="00C509FC" w:rsidP="00C50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509FC" w:rsidRPr="00B918F1" w:rsidRDefault="00C509FC" w:rsidP="00C50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509FC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09FC"/>
    <w:rsid w:val="000446D2"/>
    <w:rsid w:val="00135BCE"/>
    <w:rsid w:val="001937BF"/>
    <w:rsid w:val="00581D25"/>
    <w:rsid w:val="005B68BA"/>
    <w:rsid w:val="006009A3"/>
    <w:rsid w:val="0067335D"/>
    <w:rsid w:val="00752515"/>
    <w:rsid w:val="00914636"/>
    <w:rsid w:val="00BF046F"/>
    <w:rsid w:val="00C509F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5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09FC"/>
    <w:rPr>
      <w:b/>
      <w:bCs/>
    </w:rPr>
  </w:style>
  <w:style w:type="character" w:customStyle="1" w:styleId="apple-converted-space">
    <w:name w:val="apple-converted-space"/>
    <w:basedOn w:val="Fontepargpadro"/>
    <w:rsid w:val="00C50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2017-02-15T17:49:00Z</dcterms:created>
  <dcterms:modified xsi:type="dcterms:W3CDTF">2019-11-19T14:51:00Z</dcterms:modified>
</cp:coreProperties>
</file>