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A6" w:rsidRDefault="00C368A6" w:rsidP="004F2915">
      <w:pPr>
        <w:jc w:val="both"/>
        <w:rPr>
          <w:rFonts w:ascii="Verdana" w:hAnsi="Verdana" w:cs="Arial"/>
          <w:color w:val="2B2B2B"/>
          <w:sz w:val="20"/>
          <w:szCs w:val="20"/>
          <w:shd w:val="clear" w:color="auto" w:fill="FFFFFF"/>
        </w:rPr>
      </w:pPr>
      <w:r w:rsidRPr="00C368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DELIBERAÇÃO CEE/MS N° 9019</w:t>
      </w:r>
      <w:r w:rsidRPr="00C368A6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de 21 de janeiro de 2009 – autoriza o funcionamento do Ensino Fundamental e do Ensino Médio, no</w:t>
      </w:r>
      <w:r w:rsidRPr="00C368A6">
        <w:rPr>
          <w:rStyle w:val="apple-converted-space"/>
          <w:rFonts w:ascii="Verdana" w:hAnsi="Verdana" w:cs="Arial"/>
          <w:color w:val="2B2B2B"/>
          <w:sz w:val="20"/>
          <w:szCs w:val="20"/>
          <w:shd w:val="clear" w:color="auto" w:fill="FFFFFF"/>
        </w:rPr>
        <w:t> </w:t>
      </w:r>
      <w:r w:rsidRPr="00C368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Colégio Integrado de Água Clara Dom Bosco</w:t>
      </w:r>
      <w:r w:rsidRPr="00C368A6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de Água Clara/MS, pelo prazo de três anos, a partir de 2009. Publicada no Diário Oficial do Estado nº 7.390, de 29/01/2009, pág. 4.</w:t>
      </w:r>
    </w:p>
    <w:p w:rsidR="007A01E1" w:rsidRDefault="007A01E1" w:rsidP="007A01E1">
      <w:pPr>
        <w:jc w:val="both"/>
        <w:rPr>
          <w:rFonts w:ascii="Verdana" w:hAnsi="Verdana" w:cs="Arial"/>
          <w:color w:val="2B2B2B"/>
          <w:sz w:val="20"/>
          <w:szCs w:val="20"/>
          <w:shd w:val="clear" w:color="auto" w:fill="FFFFFF"/>
        </w:rPr>
      </w:pPr>
      <w:r w:rsidRPr="005C50D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DELIBERAÇÃO CEE/MS N° 8547</w:t>
      </w:r>
      <w:r w:rsidRPr="005C50D1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de 17 de dezembro de 2007 – autoriza o funcionamento do Ensino Fundamental, no</w:t>
      </w:r>
      <w:r w:rsidRPr="005C50D1">
        <w:rPr>
          <w:rStyle w:val="apple-converted-space"/>
          <w:rFonts w:ascii="Verdana" w:hAnsi="Verdana" w:cs="Arial"/>
          <w:color w:val="2B2B2B"/>
          <w:sz w:val="20"/>
          <w:szCs w:val="20"/>
          <w:shd w:val="clear" w:color="auto" w:fill="FFFFFF"/>
        </w:rPr>
        <w:t> </w:t>
      </w:r>
      <w:r w:rsidRPr="005C50D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Colégio Integrado de Água Clara Dom Bosco</w:t>
      </w:r>
      <w:r w:rsidRPr="005C50D1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de Água Clara/MS, para o ano de 2008. Publicada no Diário Oficial do Estado nº 7.119, de 26/12/2007, pág. 24.</w:t>
      </w:r>
    </w:p>
    <w:p w:rsidR="007A01E1" w:rsidRDefault="007A01E1" w:rsidP="007A01E1">
      <w:pPr>
        <w:jc w:val="both"/>
        <w:rPr>
          <w:rFonts w:ascii="Verdana" w:hAnsi="Verdana" w:cs="Arial"/>
          <w:color w:val="2B2B2B"/>
          <w:sz w:val="20"/>
          <w:szCs w:val="20"/>
          <w:shd w:val="clear" w:color="auto" w:fill="FFFFFF"/>
        </w:rPr>
      </w:pPr>
      <w:r w:rsidRPr="004F29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DELIBERAÇÃO CEE/MS N° 8227</w:t>
      </w:r>
      <w:r w:rsidRPr="004F2915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de 18 de dezembro de 2006 – autoriza o funcionamento da Educação Infantil e do Ensino Médio, no</w:t>
      </w:r>
      <w:r w:rsidRPr="004F2915">
        <w:rPr>
          <w:rStyle w:val="apple-converted-space"/>
          <w:rFonts w:ascii="Verdana" w:hAnsi="Verdana" w:cs="Arial"/>
          <w:color w:val="2B2B2B"/>
          <w:sz w:val="20"/>
          <w:szCs w:val="20"/>
          <w:shd w:val="clear" w:color="auto" w:fill="FFFFFF"/>
        </w:rPr>
        <w:t> </w:t>
      </w:r>
      <w:r w:rsidRPr="004F291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  <w:shd w:val="clear" w:color="auto" w:fill="FFFFFF"/>
        </w:rPr>
        <w:t>Colégio Integrado de Água Clara Dom Bosco</w:t>
      </w:r>
      <w:r w:rsidRPr="004F2915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sediado em Água Clara/MS, pelo prazo de 02 anos, a partir de 2007. Publicada no Diário Oficial do Estado nº 6.887, de 11/01/2007, pág. 14.</w:t>
      </w:r>
    </w:p>
    <w:p w:rsidR="007A01E1" w:rsidRPr="00C368A6" w:rsidRDefault="007A01E1" w:rsidP="004F2915">
      <w:pPr>
        <w:jc w:val="both"/>
        <w:rPr>
          <w:rFonts w:ascii="Verdana" w:hAnsi="Verdana"/>
        </w:rPr>
      </w:pPr>
    </w:p>
    <w:sectPr w:rsidR="007A01E1" w:rsidRPr="00C368A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915"/>
    <w:rsid w:val="000446D2"/>
    <w:rsid w:val="00135BCE"/>
    <w:rsid w:val="001937BF"/>
    <w:rsid w:val="003E441C"/>
    <w:rsid w:val="004F2915"/>
    <w:rsid w:val="005C50D1"/>
    <w:rsid w:val="006009A3"/>
    <w:rsid w:val="0067335D"/>
    <w:rsid w:val="006C7640"/>
    <w:rsid w:val="00752515"/>
    <w:rsid w:val="007A01E1"/>
    <w:rsid w:val="00C368A6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F2915"/>
    <w:rPr>
      <w:b/>
      <w:bCs/>
    </w:rPr>
  </w:style>
  <w:style w:type="character" w:customStyle="1" w:styleId="apple-converted-space">
    <w:name w:val="apple-converted-space"/>
    <w:basedOn w:val="Fontepargpadro"/>
    <w:rsid w:val="004F2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2017-01-25T11:14:00Z</dcterms:created>
  <dcterms:modified xsi:type="dcterms:W3CDTF">2017-03-02T15:11:00Z</dcterms:modified>
</cp:coreProperties>
</file>