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ED" w:rsidRDefault="00BF09ED" w:rsidP="0049719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color w:val="2B2B2B"/>
          <w:sz w:val="20"/>
          <w:szCs w:val="20"/>
        </w:rPr>
      </w:pPr>
      <w:r w:rsidRPr="00BF09ED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BF09ED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BF09ED">
        <w:rPr>
          <w:rFonts w:ascii="Verdana" w:hAnsi="Verdana" w:cs="Arial"/>
          <w:b/>
          <w:sz w:val="20"/>
          <w:szCs w:val="20"/>
        </w:rPr>
        <w:t xml:space="preserve"> 12.084,</w:t>
      </w:r>
      <w:r w:rsidRPr="00BF09ED">
        <w:rPr>
          <w:rFonts w:ascii="Verdana" w:hAnsi="Verdana" w:cs="Arial"/>
          <w:sz w:val="20"/>
          <w:szCs w:val="20"/>
        </w:rPr>
        <w:t xml:space="preserve"> DE 07 DE JULHO DE 2021</w:t>
      </w:r>
      <w:r w:rsidRPr="00BF09ED">
        <w:rPr>
          <w:rFonts w:ascii="Verdana" w:hAnsi="Verdana" w:cs="Arial"/>
          <w:sz w:val="20"/>
          <w:szCs w:val="20"/>
        </w:rPr>
        <w:t xml:space="preserve"> -</w:t>
      </w:r>
      <w:r w:rsidRPr="00BF09ED">
        <w:rPr>
          <w:rFonts w:ascii="Verdana" w:hAnsi="Verdana" w:cs="Arial"/>
          <w:sz w:val="20"/>
          <w:szCs w:val="20"/>
        </w:rPr>
        <w:t xml:space="preserve"> autoriza o funcionamento do ensino fundamental, no </w:t>
      </w:r>
      <w:r w:rsidRPr="00BF09ED">
        <w:rPr>
          <w:rFonts w:ascii="Verdana" w:hAnsi="Verdana" w:cs="Arial"/>
          <w:b/>
          <w:sz w:val="20"/>
          <w:szCs w:val="20"/>
        </w:rPr>
        <w:t>Centro Educacional Alceu Viana</w:t>
      </w:r>
      <w:r w:rsidRPr="00BF09ED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2022.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pág.</w:t>
      </w:r>
      <w:r w:rsidR="00F93CFA">
        <w:rPr>
          <w:rFonts w:ascii="Verdana" w:hAnsi="Verdana" w:cs="Arial"/>
          <w:sz w:val="20"/>
          <w:szCs w:val="20"/>
        </w:rPr>
        <w:t xml:space="preserve"> 20</w:t>
      </w:r>
      <w:r w:rsidRPr="009F03AD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:rsidR="00F33F6C" w:rsidRDefault="00F33F6C" w:rsidP="00F33F6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N.°10.782,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21 DE DEZEMBRO DE 2015 – 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Alceu Viana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2016. Publicada no Diário Oficial do Estado nº 9.079, de 07/01/2016, pág. 2.</w:t>
      </w:r>
    </w:p>
    <w:p w:rsidR="00B77A83" w:rsidRPr="006A6151" w:rsidRDefault="00B77A83" w:rsidP="00B77A8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9959,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31 DE JANEIRO DE 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Alceu Viana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três anos, a partir de 2013. Publicada no Diário Oficial do Estado nº 8368, de 06/02/2013, pág. 2.</w:t>
      </w:r>
    </w:p>
    <w:p w:rsidR="00B77A83" w:rsidRPr="006A6151" w:rsidRDefault="00B77A83" w:rsidP="00B77A8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8974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Alceu Viana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2009. Publicada no Diário Oficial do Estado nº 7.373, de 06/01/2009, pág. 5.</w:t>
      </w:r>
    </w:p>
    <w:p w:rsidR="00B77A83" w:rsidRPr="006A6151" w:rsidRDefault="00B77A83" w:rsidP="00F33F6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B77A83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3F6C"/>
    <w:rsid w:val="000446D2"/>
    <w:rsid w:val="00135BCE"/>
    <w:rsid w:val="001937BF"/>
    <w:rsid w:val="00497191"/>
    <w:rsid w:val="005A1D08"/>
    <w:rsid w:val="006009A3"/>
    <w:rsid w:val="0067335D"/>
    <w:rsid w:val="00752515"/>
    <w:rsid w:val="00B77A83"/>
    <w:rsid w:val="00BF09ED"/>
    <w:rsid w:val="00C540E9"/>
    <w:rsid w:val="00C60595"/>
    <w:rsid w:val="00C84929"/>
    <w:rsid w:val="00D23FFD"/>
    <w:rsid w:val="00EB343A"/>
    <w:rsid w:val="00ED7011"/>
    <w:rsid w:val="00EE77D2"/>
    <w:rsid w:val="00F1364E"/>
    <w:rsid w:val="00F33F6C"/>
    <w:rsid w:val="00F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075"/>
  <w15:docId w15:val="{A50222B7-A518-4FB1-A886-BA7137A5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3F6C"/>
    <w:rPr>
      <w:b/>
      <w:bCs/>
    </w:rPr>
  </w:style>
  <w:style w:type="character" w:customStyle="1" w:styleId="apple-converted-space">
    <w:name w:val="apple-converted-space"/>
    <w:basedOn w:val="Fontepargpadro"/>
    <w:rsid w:val="00F33F6C"/>
  </w:style>
  <w:style w:type="paragraph" w:styleId="Corpodetexto">
    <w:name w:val="Body Text"/>
    <w:basedOn w:val="Normal"/>
    <w:link w:val="CorpodetextoChar"/>
    <w:rsid w:val="00BF09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F09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2017-01-27T17:34:00Z</dcterms:created>
  <dcterms:modified xsi:type="dcterms:W3CDTF">2021-07-19T12:46:00Z</dcterms:modified>
</cp:coreProperties>
</file>